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656" w:rsidRPr="000A4057" w:rsidRDefault="00322FA2" w:rsidP="00322FA2">
      <w:pPr>
        <w:pStyle w:val="BodyText"/>
        <w:spacing w:before="121"/>
        <w:jc w:val="center"/>
        <w:rPr>
          <w:rFonts w:ascii="Times New Roman"/>
          <w:b/>
        </w:rPr>
      </w:pPr>
      <w:r w:rsidRPr="000A4057">
        <w:rPr>
          <w:rFonts w:ascii="Times New Roman"/>
          <w:b/>
        </w:rPr>
        <w:t>ADROIT ESIP POLICY &amp; TERM &amp; CONDITIONS</w:t>
      </w:r>
    </w:p>
    <w:p w:rsidR="00322FA2" w:rsidRDefault="00322FA2" w:rsidP="001F46BD">
      <w:pPr>
        <w:pStyle w:val="BodyText"/>
        <w:spacing w:before="121"/>
        <w:jc w:val="both"/>
        <w:rPr>
          <w:rFonts w:ascii="Times New Roman"/>
        </w:rPr>
      </w:pPr>
    </w:p>
    <w:p w:rsidR="00DF3656" w:rsidRDefault="00236ECA" w:rsidP="001F46BD">
      <w:pPr>
        <w:pStyle w:val="BodyText"/>
        <w:spacing w:before="1" w:line="254" w:lineRule="auto"/>
        <w:ind w:left="91" w:right="624"/>
        <w:jc w:val="both"/>
      </w:pPr>
      <w:r>
        <w:rPr>
          <w:spacing w:val="-2"/>
          <w:w w:val="105"/>
        </w:rPr>
        <w:t>These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Terms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Conditions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should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read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along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Rights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Obligations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prescribed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SEBI. </w:t>
      </w:r>
      <w:r>
        <w:rPr>
          <w:w w:val="105"/>
        </w:rPr>
        <w:t xml:space="preserve">Nothing contained herein shall be </w:t>
      </w:r>
      <w:r w:rsidR="000A4057">
        <w:rPr>
          <w:w w:val="105"/>
        </w:rPr>
        <w:t>construed</w:t>
      </w:r>
      <w:r>
        <w:rPr>
          <w:w w:val="105"/>
        </w:rPr>
        <w:t xml:space="preserve"> as derogatory to the above Rights and Obligations. By availing of the Systematic Investment</w:t>
      </w:r>
      <w:r>
        <w:rPr>
          <w:spacing w:val="-2"/>
          <w:w w:val="105"/>
        </w:rPr>
        <w:t xml:space="preserve"> </w:t>
      </w:r>
      <w:r>
        <w:rPr>
          <w:w w:val="105"/>
        </w:rPr>
        <w:t>Plan (SIP) facility termed as</w:t>
      </w:r>
      <w:r>
        <w:rPr>
          <w:spacing w:val="-1"/>
          <w:w w:val="105"/>
        </w:rPr>
        <w:t xml:space="preserve"> </w:t>
      </w:r>
      <w:r>
        <w:rPr>
          <w:w w:val="105"/>
        </w:rPr>
        <w:t>EQUITY SIP (E-SIP)</w:t>
      </w:r>
      <w:r>
        <w:rPr>
          <w:w w:val="105"/>
        </w:rPr>
        <w:t xml:space="preserve"> through </w:t>
      </w:r>
      <w:r w:rsidR="00AE0888">
        <w:rPr>
          <w:w w:val="105"/>
        </w:rPr>
        <w:t>Adroit Financial Services Pvt. Ltd.</w:t>
      </w:r>
      <w:r>
        <w:rPr>
          <w:w w:val="105"/>
        </w:rPr>
        <w:t>, the Client acknowledges having read, understood and accepted these Terms and Conditions.</w:t>
      </w:r>
    </w:p>
    <w:p w:rsidR="00DF3656" w:rsidRDefault="00DF3656" w:rsidP="001F46BD">
      <w:pPr>
        <w:pStyle w:val="BodyText"/>
        <w:spacing w:before="16"/>
        <w:jc w:val="both"/>
      </w:pPr>
    </w:p>
    <w:p w:rsidR="00DF3656" w:rsidRDefault="00AE0888" w:rsidP="001F46BD">
      <w:pPr>
        <w:pStyle w:val="BodyText"/>
        <w:spacing w:line="254" w:lineRule="auto"/>
        <w:ind w:left="91" w:right="625"/>
        <w:jc w:val="both"/>
      </w:pPr>
      <w:r>
        <w:rPr>
          <w:w w:val="105"/>
        </w:rPr>
        <w:t>Adroit Financial Services Pvt. Ltd.</w:t>
      </w:r>
      <w:r w:rsidR="00236ECA">
        <w:rPr>
          <w:w w:val="105"/>
        </w:rPr>
        <w:t xml:space="preserve"> has the right to modi</w:t>
      </w:r>
      <w:r w:rsidR="00236ECA">
        <w:rPr>
          <w:w w:val="105"/>
        </w:rPr>
        <w:t xml:space="preserve">fy/alter, change or vary all or any of the terms and conditions or to replace the same by another term, partly or wholly or to withdraw it entirely with </w:t>
      </w:r>
      <w:r w:rsidR="00236ECA">
        <w:rPr>
          <w:spacing w:val="-2"/>
          <w:w w:val="105"/>
        </w:rPr>
        <w:t>intimation.</w:t>
      </w:r>
    </w:p>
    <w:p w:rsidR="00DF3656" w:rsidRDefault="00DF3656" w:rsidP="001F46BD">
      <w:pPr>
        <w:pStyle w:val="BodyText"/>
        <w:spacing w:before="16"/>
        <w:jc w:val="both"/>
      </w:pPr>
    </w:p>
    <w:p w:rsidR="00DF3656" w:rsidRDefault="00AE0888" w:rsidP="001F46BD">
      <w:pPr>
        <w:pStyle w:val="ListParagraph"/>
        <w:numPr>
          <w:ilvl w:val="0"/>
          <w:numId w:val="3"/>
        </w:numPr>
        <w:tabs>
          <w:tab w:val="left" w:pos="311"/>
        </w:tabs>
        <w:spacing w:before="1"/>
        <w:ind w:left="311" w:right="0" w:hanging="220"/>
        <w:jc w:val="both"/>
      </w:pPr>
      <w:r>
        <w:t>Adroit Financial Services Pvt. Ltd.</w:t>
      </w:r>
      <w:r w:rsidR="00236ECA">
        <w:rPr>
          <w:spacing w:val="21"/>
        </w:rPr>
        <w:t xml:space="preserve"> </w:t>
      </w:r>
      <w:r w:rsidR="00236ECA">
        <w:t>registered</w:t>
      </w:r>
      <w:r w:rsidR="00236ECA">
        <w:rPr>
          <w:spacing w:val="20"/>
        </w:rPr>
        <w:t xml:space="preserve"> </w:t>
      </w:r>
      <w:r w:rsidR="00236ECA">
        <w:t>broking</w:t>
      </w:r>
      <w:r w:rsidR="00236ECA">
        <w:rPr>
          <w:spacing w:val="21"/>
        </w:rPr>
        <w:t xml:space="preserve"> </w:t>
      </w:r>
      <w:r w:rsidR="00236ECA">
        <w:t>clients</w:t>
      </w:r>
      <w:r w:rsidR="00236ECA">
        <w:rPr>
          <w:spacing w:val="20"/>
        </w:rPr>
        <w:t xml:space="preserve"> </w:t>
      </w:r>
      <w:r w:rsidR="00236ECA">
        <w:t>can</w:t>
      </w:r>
      <w:r w:rsidR="00236ECA">
        <w:rPr>
          <w:spacing w:val="22"/>
        </w:rPr>
        <w:t xml:space="preserve"> </w:t>
      </w:r>
      <w:r w:rsidR="00236ECA">
        <w:t>only</w:t>
      </w:r>
      <w:r w:rsidR="00236ECA">
        <w:rPr>
          <w:spacing w:val="21"/>
        </w:rPr>
        <w:t xml:space="preserve"> </w:t>
      </w:r>
      <w:r w:rsidR="00236ECA">
        <w:t>avail</w:t>
      </w:r>
      <w:r w:rsidR="00236ECA">
        <w:rPr>
          <w:spacing w:val="19"/>
        </w:rPr>
        <w:t xml:space="preserve"> </w:t>
      </w:r>
      <w:r w:rsidR="00236ECA">
        <w:t>this</w:t>
      </w:r>
      <w:r w:rsidR="00236ECA">
        <w:rPr>
          <w:spacing w:val="20"/>
        </w:rPr>
        <w:t xml:space="preserve"> </w:t>
      </w:r>
      <w:r w:rsidR="00236ECA">
        <w:rPr>
          <w:spacing w:val="-2"/>
        </w:rPr>
        <w:t>Facility.</w:t>
      </w:r>
    </w:p>
    <w:p w:rsidR="00DF3656" w:rsidRDefault="00DF3656" w:rsidP="001F46BD">
      <w:pPr>
        <w:pStyle w:val="BodyText"/>
        <w:spacing w:before="29"/>
        <w:jc w:val="both"/>
      </w:pPr>
    </w:p>
    <w:p w:rsidR="00DF3656" w:rsidRDefault="00236ECA" w:rsidP="001F46BD">
      <w:pPr>
        <w:pStyle w:val="ListParagraph"/>
        <w:numPr>
          <w:ilvl w:val="0"/>
          <w:numId w:val="3"/>
        </w:numPr>
        <w:tabs>
          <w:tab w:val="left" w:pos="351"/>
        </w:tabs>
        <w:spacing w:line="254" w:lineRule="auto"/>
        <w:ind w:left="91" w:right="624" w:firstLine="0"/>
        <w:jc w:val="both"/>
      </w:pPr>
      <w:r>
        <w:t>F</w:t>
      </w:r>
      <w:r>
        <w:t>acility</w:t>
      </w:r>
      <w:r>
        <w:rPr>
          <w:spacing w:val="40"/>
        </w:rPr>
        <w:t xml:space="preserve"> </w:t>
      </w:r>
      <w:r>
        <w:t>shall</w:t>
      </w:r>
      <w:r>
        <w:rPr>
          <w:spacing w:val="40"/>
        </w:rPr>
        <w:t xml:space="preserve"> </w:t>
      </w:r>
      <w:r>
        <w:t>mean</w:t>
      </w:r>
      <w:r>
        <w:rPr>
          <w:spacing w:val="40"/>
        </w:rPr>
        <w:t xml:space="preserve"> </w:t>
      </w:r>
      <w:r w:rsidR="00AE0888">
        <w:t>ESIP</w:t>
      </w:r>
      <w:r>
        <w:rPr>
          <w:spacing w:val="40"/>
        </w:rPr>
        <w:t xml:space="preserve"> </w:t>
      </w:r>
      <w:r>
        <w:t>offered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 w:rsidR="00AE0888">
        <w:t>Adroit Financial Services Pvt. Ltd.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its trading</w:t>
      </w:r>
      <w:r>
        <w:rPr>
          <w:spacing w:val="40"/>
        </w:rPr>
        <w:t xml:space="preserve"> </w:t>
      </w:r>
      <w:r>
        <w:t>platform whereby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client</w:t>
      </w:r>
      <w:r>
        <w:rPr>
          <w:spacing w:val="40"/>
        </w:rPr>
        <w:t xml:space="preserve"> </w:t>
      </w:r>
      <w:r>
        <w:t>authorizes</w:t>
      </w:r>
      <w:r>
        <w:rPr>
          <w:spacing w:val="40"/>
        </w:rPr>
        <w:t xml:space="preserve"> </w:t>
      </w:r>
      <w:r w:rsidR="00AE0888">
        <w:t>Adroit Financial Services Pvt. Ltd.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place</w:t>
      </w:r>
      <w:r>
        <w:rPr>
          <w:spacing w:val="40"/>
        </w:rPr>
        <w:t xml:space="preserve"> </w:t>
      </w:r>
      <w:r>
        <w:t>buy</w:t>
      </w:r>
      <w:r>
        <w:rPr>
          <w:spacing w:val="40"/>
        </w:rPr>
        <w:t xml:space="preserve"> </w:t>
      </w:r>
      <w:r>
        <w:t>transactions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specific securities in predetermined quantities or amounts at periodic intervals over a fixed period of time subject 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minimum</w:t>
      </w:r>
      <w:r>
        <w:rPr>
          <w:spacing w:val="40"/>
        </w:rPr>
        <w:t xml:space="preserve"> </w:t>
      </w:r>
      <w:r>
        <w:t>amount</w:t>
      </w:r>
      <w:r>
        <w:rPr>
          <w:spacing w:val="40"/>
        </w:rPr>
        <w:t xml:space="preserve"> </w:t>
      </w:r>
      <w:r>
        <w:t>specified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 w:rsidR="00AE0888">
        <w:t xml:space="preserve">Adroit Financial Services Pvt. </w:t>
      </w:r>
      <w:proofErr w:type="gramStart"/>
      <w:r w:rsidR="00AE0888">
        <w:t>Ltd.</w:t>
      </w:r>
      <w:r>
        <w:t>.</w:t>
      </w:r>
      <w:proofErr w:type="gramEnd"/>
    </w:p>
    <w:p w:rsidR="00DF3656" w:rsidRDefault="00DF3656" w:rsidP="001F46BD">
      <w:pPr>
        <w:pStyle w:val="BodyText"/>
        <w:spacing w:before="16"/>
        <w:jc w:val="both"/>
      </w:pPr>
    </w:p>
    <w:p w:rsidR="00DF3656" w:rsidRDefault="00236ECA" w:rsidP="001F46BD">
      <w:pPr>
        <w:pStyle w:val="ListParagraph"/>
        <w:numPr>
          <w:ilvl w:val="0"/>
          <w:numId w:val="3"/>
        </w:numPr>
        <w:tabs>
          <w:tab w:val="left" w:pos="371"/>
        </w:tabs>
        <w:spacing w:before="1" w:line="254" w:lineRule="auto"/>
        <w:ind w:left="91" w:right="622" w:firstLine="55"/>
        <w:jc w:val="both"/>
      </w:pPr>
      <w:r>
        <w:rPr>
          <w:w w:val="105"/>
        </w:rPr>
        <w:t>In Quantity E-SIP</w:t>
      </w:r>
      <w:r>
        <w:rPr>
          <w:w w:val="105"/>
        </w:rPr>
        <w:t>, the</w:t>
      </w:r>
      <w:r>
        <w:rPr>
          <w:spacing w:val="-1"/>
          <w:w w:val="105"/>
        </w:rPr>
        <w:t xml:space="preserve"> </w:t>
      </w:r>
      <w:r>
        <w:rPr>
          <w:w w:val="105"/>
        </w:rPr>
        <w:t>quantity of securities has to be specifie</w:t>
      </w:r>
      <w:r>
        <w:rPr>
          <w:w w:val="105"/>
        </w:rPr>
        <w:t>d</w:t>
      </w:r>
      <w:r>
        <w:rPr>
          <w:spacing w:val="-1"/>
          <w:w w:val="105"/>
        </w:rPr>
        <w:t xml:space="preserve"> </w:t>
      </w:r>
      <w:r>
        <w:rPr>
          <w:w w:val="105"/>
        </w:rPr>
        <w:t>by the client upfront, to buy at the time of each order</w:t>
      </w:r>
      <w:r>
        <w:rPr>
          <w:spacing w:val="-1"/>
          <w:w w:val="105"/>
        </w:rPr>
        <w:t xml:space="preserve"> </w:t>
      </w:r>
      <w:r>
        <w:rPr>
          <w:w w:val="105"/>
        </w:rPr>
        <w:t>placement</w:t>
      </w:r>
      <w:r>
        <w:rPr>
          <w:spacing w:val="-2"/>
          <w:w w:val="105"/>
        </w:rPr>
        <w:t xml:space="preserve"> </w:t>
      </w:r>
      <w:r>
        <w:rPr>
          <w:w w:val="105"/>
        </w:rPr>
        <w:t>cycle.</w:t>
      </w:r>
      <w:r>
        <w:rPr>
          <w:spacing w:val="-2"/>
          <w:w w:val="105"/>
        </w:rPr>
        <w:t xml:space="preserve"> </w:t>
      </w:r>
      <w:r>
        <w:rPr>
          <w:w w:val="105"/>
        </w:rPr>
        <w:t>At the time of order</w:t>
      </w:r>
      <w:r>
        <w:rPr>
          <w:spacing w:val="-1"/>
          <w:w w:val="105"/>
        </w:rPr>
        <w:t xml:space="preserve"> </w:t>
      </w:r>
      <w:r>
        <w:rPr>
          <w:w w:val="105"/>
        </w:rPr>
        <w:t>placement, order</w:t>
      </w:r>
      <w:r>
        <w:rPr>
          <w:spacing w:val="-1"/>
          <w:w w:val="105"/>
        </w:rPr>
        <w:t xml:space="preserve"> </w:t>
      </w:r>
      <w:r>
        <w:rPr>
          <w:w w:val="105"/>
        </w:rPr>
        <w:t>value is calculated</w:t>
      </w:r>
      <w:r>
        <w:rPr>
          <w:spacing w:val="-3"/>
          <w:w w:val="105"/>
        </w:rPr>
        <w:t xml:space="preserve"> </w:t>
      </w:r>
      <w:r>
        <w:rPr>
          <w:w w:val="105"/>
        </w:rPr>
        <w:t>based on the prevailing market. The order value therefore will change with each order placement</w:t>
      </w:r>
      <w:r>
        <w:rPr>
          <w:spacing w:val="40"/>
          <w:w w:val="105"/>
        </w:rPr>
        <w:t xml:space="preserve"> </w:t>
      </w:r>
      <w:r>
        <w:rPr>
          <w:w w:val="105"/>
        </w:rPr>
        <w:t>cycle depending on the prevailing market price of the security at the time of E-SIP</w:t>
      </w:r>
      <w:r>
        <w:rPr>
          <w:w w:val="105"/>
        </w:rPr>
        <w:t xml:space="preserve"> order execution.</w:t>
      </w:r>
    </w:p>
    <w:p w:rsidR="00DF3656" w:rsidRDefault="00DF3656" w:rsidP="001F46BD">
      <w:pPr>
        <w:pStyle w:val="BodyText"/>
        <w:spacing w:before="16"/>
        <w:jc w:val="both"/>
      </w:pPr>
    </w:p>
    <w:p w:rsidR="00DF3656" w:rsidRDefault="00236ECA" w:rsidP="001F46BD">
      <w:pPr>
        <w:pStyle w:val="ListParagraph"/>
        <w:numPr>
          <w:ilvl w:val="0"/>
          <w:numId w:val="3"/>
        </w:numPr>
        <w:tabs>
          <w:tab w:val="left" w:pos="316"/>
        </w:tabs>
        <w:spacing w:line="254" w:lineRule="auto"/>
        <w:ind w:left="91" w:right="620" w:firstLine="0"/>
        <w:jc w:val="both"/>
      </w:pPr>
      <w:r>
        <w:rPr>
          <w:w w:val="105"/>
        </w:rPr>
        <w:t>In Amount E-SIP</w:t>
      </w:r>
      <w:r>
        <w:rPr>
          <w:w w:val="105"/>
        </w:rPr>
        <w:t>, the SIP amount is required to be specified by the client upfront to buy at the time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each</w:t>
      </w:r>
      <w:r>
        <w:rPr>
          <w:spacing w:val="-5"/>
          <w:w w:val="105"/>
        </w:rPr>
        <w:t xml:space="preserve"> </w:t>
      </w:r>
      <w:r>
        <w:rPr>
          <w:w w:val="105"/>
        </w:rPr>
        <w:t>order</w:t>
      </w:r>
      <w:r>
        <w:rPr>
          <w:spacing w:val="-7"/>
          <w:w w:val="105"/>
        </w:rPr>
        <w:t xml:space="preserve"> </w:t>
      </w:r>
      <w:r>
        <w:rPr>
          <w:w w:val="105"/>
        </w:rPr>
        <w:t>placement</w:t>
      </w:r>
      <w:r>
        <w:rPr>
          <w:spacing w:val="-6"/>
          <w:w w:val="105"/>
        </w:rPr>
        <w:t xml:space="preserve"> </w:t>
      </w:r>
      <w:r>
        <w:rPr>
          <w:w w:val="105"/>
        </w:rPr>
        <w:t>cycle.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option,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quantity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securities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arrived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dividing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the </w:t>
      </w:r>
      <w:r w:rsidR="00AE0888">
        <w:rPr>
          <w:w w:val="105"/>
        </w:rPr>
        <w:t>ESIP</w:t>
      </w:r>
      <w:r>
        <w:rPr>
          <w:w w:val="105"/>
        </w:rPr>
        <w:t xml:space="preserve"> amount with the prevailing Market price. Fractional no. of units/shares would be ignored. Order</w:t>
      </w:r>
      <w:r>
        <w:rPr>
          <w:spacing w:val="-4"/>
          <w:w w:val="105"/>
        </w:rPr>
        <w:t xml:space="preserve"> </w:t>
      </w:r>
      <w:r>
        <w:rPr>
          <w:w w:val="105"/>
        </w:rPr>
        <w:t>would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placed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remaining</w:t>
      </w:r>
      <w:r>
        <w:rPr>
          <w:spacing w:val="-4"/>
          <w:w w:val="105"/>
        </w:rPr>
        <w:t xml:space="preserve"> </w:t>
      </w:r>
      <w:r>
        <w:rPr>
          <w:w w:val="105"/>
        </w:rPr>
        <w:t>quantity.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quantity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rounded</w:t>
      </w:r>
      <w:r>
        <w:rPr>
          <w:spacing w:val="-4"/>
          <w:w w:val="105"/>
        </w:rPr>
        <w:t xml:space="preserve"> </w:t>
      </w:r>
      <w:r>
        <w:rPr>
          <w:w w:val="105"/>
        </w:rPr>
        <w:t>off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lo</w:t>
      </w:r>
      <w:r>
        <w:rPr>
          <w:w w:val="105"/>
        </w:rPr>
        <w:t>west.</w:t>
      </w:r>
      <w:r>
        <w:rPr>
          <w:spacing w:val="-4"/>
          <w:w w:val="105"/>
        </w:rPr>
        <w:t xml:space="preserve"> </w:t>
      </w:r>
      <w:r>
        <w:rPr>
          <w:w w:val="105"/>
        </w:rPr>
        <w:t>If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SIP amount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less</w:t>
      </w:r>
      <w:r>
        <w:rPr>
          <w:spacing w:val="-13"/>
          <w:w w:val="105"/>
        </w:rPr>
        <w:t xml:space="preserve"> </w:t>
      </w:r>
      <w:r>
        <w:rPr>
          <w:w w:val="105"/>
        </w:rPr>
        <w:t>than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market</w:t>
      </w:r>
      <w:r>
        <w:rPr>
          <w:spacing w:val="-13"/>
          <w:w w:val="105"/>
        </w:rPr>
        <w:t xml:space="preserve"> </w:t>
      </w:r>
      <w:r>
        <w:rPr>
          <w:w w:val="105"/>
        </w:rPr>
        <w:t>price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1</w:t>
      </w:r>
      <w:r>
        <w:rPr>
          <w:spacing w:val="-13"/>
          <w:w w:val="105"/>
        </w:rPr>
        <w:t xml:space="preserve"> </w:t>
      </w:r>
      <w:r>
        <w:rPr>
          <w:w w:val="105"/>
        </w:rPr>
        <w:t>share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specified</w:t>
      </w:r>
      <w:r>
        <w:rPr>
          <w:spacing w:val="-13"/>
          <w:w w:val="105"/>
        </w:rPr>
        <w:t xml:space="preserve"> </w:t>
      </w:r>
      <w:r>
        <w:rPr>
          <w:w w:val="105"/>
        </w:rPr>
        <w:t>stock,</w:t>
      </w:r>
      <w:r>
        <w:rPr>
          <w:spacing w:val="-12"/>
          <w:w w:val="105"/>
        </w:rPr>
        <w:t xml:space="preserve"> </w:t>
      </w:r>
      <w:r>
        <w:rPr>
          <w:w w:val="105"/>
        </w:rPr>
        <w:t>then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SIP</w:t>
      </w:r>
      <w:r>
        <w:rPr>
          <w:spacing w:val="-12"/>
          <w:w w:val="105"/>
        </w:rPr>
        <w:t xml:space="preserve"> </w:t>
      </w:r>
      <w:r>
        <w:rPr>
          <w:w w:val="105"/>
        </w:rPr>
        <w:t>order</w:t>
      </w:r>
      <w:r>
        <w:rPr>
          <w:spacing w:val="-13"/>
          <w:w w:val="105"/>
        </w:rPr>
        <w:t xml:space="preserve"> </w:t>
      </w:r>
      <w:r>
        <w:rPr>
          <w:w w:val="105"/>
        </w:rPr>
        <w:t>would</w:t>
      </w:r>
      <w:r>
        <w:rPr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sent</w:t>
      </w:r>
      <w:r>
        <w:rPr>
          <w:spacing w:val="-13"/>
          <w:w w:val="105"/>
        </w:rPr>
        <w:t xml:space="preserve"> </w:t>
      </w:r>
      <w:r>
        <w:rPr>
          <w:w w:val="105"/>
        </w:rPr>
        <w:t>to the exchange on that day. The choice of time for placement of E-SIP</w:t>
      </w:r>
      <w:r>
        <w:rPr>
          <w:w w:val="105"/>
        </w:rPr>
        <w:t xml:space="preserve"> order on the</w:t>
      </w:r>
      <w:r>
        <w:rPr>
          <w:w w:val="105"/>
        </w:rPr>
        <w:t xml:space="preserve"> Exchange platform on each frequency day shall be at the discretion of </w:t>
      </w:r>
      <w:r w:rsidR="00AE0888">
        <w:rPr>
          <w:w w:val="105"/>
        </w:rPr>
        <w:t xml:space="preserve">Adroit Financial Services Pvt. </w:t>
      </w:r>
      <w:proofErr w:type="gramStart"/>
      <w:r w:rsidR="00AE0888">
        <w:rPr>
          <w:w w:val="105"/>
        </w:rPr>
        <w:t>Ltd.</w:t>
      </w:r>
      <w:r>
        <w:rPr>
          <w:w w:val="105"/>
        </w:rPr>
        <w:t>.</w:t>
      </w:r>
      <w:proofErr w:type="gramEnd"/>
    </w:p>
    <w:p w:rsidR="00DF3656" w:rsidRDefault="00DF3656" w:rsidP="001F46BD">
      <w:pPr>
        <w:pStyle w:val="BodyText"/>
        <w:spacing w:before="15"/>
        <w:jc w:val="both"/>
      </w:pPr>
    </w:p>
    <w:p w:rsidR="00DF3656" w:rsidRDefault="00236ECA" w:rsidP="001F46BD">
      <w:pPr>
        <w:pStyle w:val="ListParagraph"/>
        <w:numPr>
          <w:ilvl w:val="0"/>
          <w:numId w:val="3"/>
        </w:numPr>
        <w:tabs>
          <w:tab w:val="left" w:pos="318"/>
        </w:tabs>
        <w:spacing w:line="254" w:lineRule="auto"/>
        <w:ind w:left="91" w:right="620" w:firstLine="0"/>
        <w:jc w:val="both"/>
      </w:pPr>
      <w:r>
        <w:t>The</w:t>
      </w:r>
      <w:r>
        <w:rPr>
          <w:spacing w:val="33"/>
        </w:rPr>
        <w:t xml:space="preserve"> </w:t>
      </w:r>
      <w:r>
        <w:t>Minimum</w:t>
      </w:r>
      <w:r>
        <w:rPr>
          <w:spacing w:val="33"/>
        </w:rPr>
        <w:t xml:space="preserve"> </w:t>
      </w:r>
      <w:r>
        <w:t>SIP</w:t>
      </w:r>
      <w:r>
        <w:rPr>
          <w:spacing w:val="34"/>
        </w:rPr>
        <w:t xml:space="preserve"> </w:t>
      </w:r>
      <w:r>
        <w:t>value</w:t>
      </w:r>
      <w:r>
        <w:rPr>
          <w:spacing w:val="33"/>
        </w:rPr>
        <w:t xml:space="preserve"> </w:t>
      </w:r>
      <w:r>
        <w:t>for</w:t>
      </w:r>
      <w:r>
        <w:rPr>
          <w:spacing w:val="36"/>
        </w:rPr>
        <w:t xml:space="preserve"> </w:t>
      </w:r>
      <w:r w:rsidR="00AE0888">
        <w:t>ESIP</w:t>
      </w:r>
      <w:r>
        <w:rPr>
          <w:spacing w:val="36"/>
        </w:rPr>
        <w:t xml:space="preserve"> </w:t>
      </w:r>
      <w:r>
        <w:t>shall</w:t>
      </w:r>
      <w:r>
        <w:rPr>
          <w:spacing w:val="32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decided</w:t>
      </w:r>
      <w:r>
        <w:rPr>
          <w:spacing w:val="33"/>
        </w:rPr>
        <w:t xml:space="preserve"> </w:t>
      </w:r>
      <w:r>
        <w:t>by</w:t>
      </w:r>
      <w:r>
        <w:rPr>
          <w:spacing w:val="33"/>
        </w:rPr>
        <w:t xml:space="preserve"> </w:t>
      </w:r>
      <w:r w:rsidR="00AE0888">
        <w:t xml:space="preserve">Adroit Financial Services Pvt. </w:t>
      </w:r>
      <w:proofErr w:type="gramStart"/>
      <w:r w:rsidR="00AE0888">
        <w:t>Ltd.</w:t>
      </w:r>
      <w:r>
        <w:t>.</w:t>
      </w:r>
      <w:proofErr w:type="gramEnd"/>
      <w:r>
        <w:rPr>
          <w:spacing w:val="33"/>
        </w:rPr>
        <w:t xml:space="preserve"> </w:t>
      </w:r>
      <w:r>
        <w:t>If</w:t>
      </w:r>
      <w:r>
        <w:rPr>
          <w:spacing w:val="34"/>
        </w:rPr>
        <w:t xml:space="preserve"> </w:t>
      </w:r>
      <w:r>
        <w:t>the</w:t>
      </w:r>
      <w:r>
        <w:rPr>
          <w:spacing w:val="40"/>
        </w:rPr>
        <w:t xml:space="preserve"> </w:t>
      </w:r>
      <w:r w:rsidR="00AE0888">
        <w:t>ESIP</w:t>
      </w:r>
      <w:r>
        <w:rPr>
          <w:spacing w:val="40"/>
        </w:rPr>
        <w:t xml:space="preserve"> </w:t>
      </w:r>
      <w:r>
        <w:t>order is placed for an</w:t>
      </w:r>
      <w:r>
        <w:rPr>
          <w:spacing w:val="40"/>
        </w:rPr>
        <w:t xml:space="preserve"> </w:t>
      </w:r>
      <w:r>
        <w:t>amount less</w:t>
      </w:r>
      <w:r>
        <w:rPr>
          <w:spacing w:val="40"/>
        </w:rPr>
        <w:t xml:space="preserve"> </w:t>
      </w:r>
      <w:r>
        <w:t>than</w:t>
      </w:r>
      <w:r>
        <w:rPr>
          <w:spacing w:val="40"/>
        </w:rPr>
        <w:t xml:space="preserve"> </w:t>
      </w:r>
      <w:r>
        <w:t>decided minimum amount, then</w:t>
      </w:r>
      <w:r>
        <w:rPr>
          <w:spacing w:val="40"/>
        </w:rPr>
        <w:t xml:space="preserve"> </w:t>
      </w:r>
      <w:r>
        <w:t xml:space="preserve">the same will be </w:t>
      </w:r>
      <w:r>
        <w:rPr>
          <w:spacing w:val="-2"/>
        </w:rPr>
        <w:t>rejected.</w:t>
      </w:r>
    </w:p>
    <w:p w:rsidR="00DF3656" w:rsidRDefault="00DF3656" w:rsidP="001F46BD">
      <w:pPr>
        <w:pStyle w:val="BodyText"/>
        <w:spacing w:before="14"/>
        <w:jc w:val="both"/>
      </w:pPr>
    </w:p>
    <w:p w:rsidR="00DF3656" w:rsidRDefault="00AE0888" w:rsidP="001F46BD">
      <w:pPr>
        <w:pStyle w:val="ListParagraph"/>
        <w:numPr>
          <w:ilvl w:val="0"/>
          <w:numId w:val="3"/>
        </w:numPr>
        <w:tabs>
          <w:tab w:val="left" w:pos="313"/>
        </w:tabs>
        <w:spacing w:line="254" w:lineRule="auto"/>
        <w:ind w:left="91" w:right="622" w:firstLine="0"/>
        <w:jc w:val="both"/>
      </w:pPr>
      <w:r>
        <w:rPr>
          <w:w w:val="105"/>
        </w:rPr>
        <w:t>Adroit Financial Services Pvt. Ltd.</w:t>
      </w:r>
      <w:r w:rsidR="00236ECA">
        <w:rPr>
          <w:spacing w:val="-10"/>
          <w:w w:val="105"/>
        </w:rPr>
        <w:t xml:space="preserve"> </w:t>
      </w:r>
      <w:r w:rsidR="00236ECA">
        <w:rPr>
          <w:w w:val="105"/>
        </w:rPr>
        <w:t>will</w:t>
      </w:r>
      <w:r w:rsidR="00236ECA">
        <w:rPr>
          <w:spacing w:val="-8"/>
          <w:w w:val="105"/>
        </w:rPr>
        <w:t xml:space="preserve"> </w:t>
      </w:r>
      <w:r w:rsidR="00236ECA">
        <w:rPr>
          <w:w w:val="105"/>
        </w:rPr>
        <w:t>place</w:t>
      </w:r>
      <w:r w:rsidR="00236ECA">
        <w:rPr>
          <w:spacing w:val="-8"/>
          <w:w w:val="105"/>
        </w:rPr>
        <w:t xml:space="preserve"> </w:t>
      </w:r>
      <w:r w:rsidR="00236ECA">
        <w:rPr>
          <w:w w:val="105"/>
        </w:rPr>
        <w:t>orders</w:t>
      </w:r>
      <w:r w:rsidR="00236ECA">
        <w:rPr>
          <w:spacing w:val="-10"/>
          <w:w w:val="105"/>
        </w:rPr>
        <w:t xml:space="preserve"> </w:t>
      </w:r>
      <w:r w:rsidR="00236ECA">
        <w:rPr>
          <w:w w:val="105"/>
        </w:rPr>
        <w:t>on</w:t>
      </w:r>
      <w:r w:rsidR="00236ECA">
        <w:rPr>
          <w:spacing w:val="-8"/>
          <w:w w:val="105"/>
        </w:rPr>
        <w:t xml:space="preserve"> </w:t>
      </w:r>
      <w:r w:rsidR="00236ECA">
        <w:rPr>
          <w:w w:val="105"/>
        </w:rPr>
        <w:t>the</w:t>
      </w:r>
      <w:r w:rsidR="00236ECA">
        <w:rPr>
          <w:spacing w:val="-10"/>
          <w:w w:val="105"/>
        </w:rPr>
        <w:t xml:space="preserve"> </w:t>
      </w:r>
      <w:r w:rsidR="00236ECA">
        <w:rPr>
          <w:w w:val="105"/>
        </w:rPr>
        <w:t>basis</w:t>
      </w:r>
      <w:r w:rsidR="00236ECA">
        <w:rPr>
          <w:spacing w:val="-10"/>
          <w:w w:val="105"/>
        </w:rPr>
        <w:t xml:space="preserve"> </w:t>
      </w:r>
      <w:r w:rsidR="00236ECA">
        <w:rPr>
          <w:w w:val="105"/>
        </w:rPr>
        <w:t>of</w:t>
      </w:r>
      <w:r w:rsidR="00236ECA">
        <w:rPr>
          <w:spacing w:val="-10"/>
          <w:w w:val="105"/>
        </w:rPr>
        <w:t xml:space="preserve"> </w:t>
      </w:r>
      <w:r w:rsidR="00236ECA">
        <w:rPr>
          <w:w w:val="105"/>
        </w:rPr>
        <w:t>the</w:t>
      </w:r>
      <w:r w:rsidR="00236ECA">
        <w:rPr>
          <w:spacing w:val="-10"/>
          <w:w w:val="105"/>
        </w:rPr>
        <w:t xml:space="preserve"> </w:t>
      </w:r>
      <w:r w:rsidR="00236ECA">
        <w:rPr>
          <w:w w:val="105"/>
        </w:rPr>
        <w:t>requests</w:t>
      </w:r>
      <w:r w:rsidR="00236ECA">
        <w:rPr>
          <w:spacing w:val="-8"/>
          <w:w w:val="105"/>
        </w:rPr>
        <w:t xml:space="preserve"> </w:t>
      </w:r>
      <w:r w:rsidR="00236ECA">
        <w:rPr>
          <w:w w:val="105"/>
        </w:rPr>
        <w:t>received,</w:t>
      </w:r>
      <w:r w:rsidR="00236ECA">
        <w:rPr>
          <w:spacing w:val="-10"/>
          <w:w w:val="105"/>
        </w:rPr>
        <w:t xml:space="preserve"> </w:t>
      </w:r>
      <w:r w:rsidR="00236ECA">
        <w:rPr>
          <w:w w:val="105"/>
        </w:rPr>
        <w:t>for</w:t>
      </w:r>
      <w:r w:rsidR="00236ECA">
        <w:rPr>
          <w:spacing w:val="-9"/>
          <w:w w:val="105"/>
        </w:rPr>
        <w:t xml:space="preserve"> </w:t>
      </w:r>
      <w:r w:rsidR="00236ECA">
        <w:rPr>
          <w:w w:val="105"/>
        </w:rPr>
        <w:t>the</w:t>
      </w:r>
      <w:r w:rsidR="00236ECA">
        <w:rPr>
          <w:spacing w:val="-10"/>
          <w:w w:val="105"/>
        </w:rPr>
        <w:t xml:space="preserve"> </w:t>
      </w:r>
      <w:r w:rsidR="00236ECA">
        <w:rPr>
          <w:w w:val="105"/>
        </w:rPr>
        <w:t>specified quantity / amount in the specified securities at the specified frequency and for the specifie</w:t>
      </w:r>
      <w:r w:rsidR="00236ECA">
        <w:rPr>
          <w:w w:val="105"/>
        </w:rPr>
        <w:t>d period subject</w:t>
      </w:r>
      <w:r w:rsidR="00236ECA">
        <w:rPr>
          <w:spacing w:val="-5"/>
          <w:w w:val="105"/>
        </w:rPr>
        <w:t xml:space="preserve"> </w:t>
      </w:r>
      <w:r w:rsidR="00236ECA">
        <w:rPr>
          <w:w w:val="105"/>
        </w:rPr>
        <w:t>to</w:t>
      </w:r>
      <w:r w:rsidR="00236ECA">
        <w:rPr>
          <w:spacing w:val="-5"/>
          <w:w w:val="105"/>
        </w:rPr>
        <w:t xml:space="preserve"> </w:t>
      </w:r>
      <w:r w:rsidR="00236ECA">
        <w:rPr>
          <w:w w:val="105"/>
        </w:rPr>
        <w:t>availability</w:t>
      </w:r>
      <w:r w:rsidR="00236ECA">
        <w:rPr>
          <w:spacing w:val="-5"/>
          <w:w w:val="105"/>
        </w:rPr>
        <w:t xml:space="preserve"> </w:t>
      </w:r>
      <w:r w:rsidR="00236ECA">
        <w:rPr>
          <w:w w:val="105"/>
        </w:rPr>
        <w:t>of</w:t>
      </w:r>
      <w:r w:rsidR="00236ECA">
        <w:rPr>
          <w:spacing w:val="-8"/>
          <w:w w:val="105"/>
        </w:rPr>
        <w:t xml:space="preserve"> </w:t>
      </w:r>
      <w:r w:rsidR="00236ECA">
        <w:rPr>
          <w:w w:val="105"/>
        </w:rPr>
        <w:t>required</w:t>
      </w:r>
      <w:r w:rsidR="00236ECA">
        <w:rPr>
          <w:spacing w:val="-5"/>
          <w:w w:val="105"/>
        </w:rPr>
        <w:t xml:space="preserve"> </w:t>
      </w:r>
      <w:r w:rsidR="00236ECA">
        <w:rPr>
          <w:w w:val="105"/>
        </w:rPr>
        <w:t>funds</w:t>
      </w:r>
      <w:r w:rsidR="00236ECA">
        <w:rPr>
          <w:spacing w:val="-5"/>
          <w:w w:val="105"/>
        </w:rPr>
        <w:t xml:space="preserve"> </w:t>
      </w:r>
      <w:r w:rsidR="00236ECA">
        <w:rPr>
          <w:w w:val="105"/>
        </w:rPr>
        <w:t>in</w:t>
      </w:r>
      <w:r w:rsidR="00236ECA">
        <w:rPr>
          <w:spacing w:val="-3"/>
          <w:w w:val="105"/>
        </w:rPr>
        <w:t xml:space="preserve"> </w:t>
      </w:r>
      <w:r w:rsidR="00236ECA">
        <w:rPr>
          <w:w w:val="105"/>
        </w:rPr>
        <w:t>the</w:t>
      </w:r>
      <w:r w:rsidR="00236ECA">
        <w:rPr>
          <w:spacing w:val="-6"/>
          <w:w w:val="105"/>
        </w:rPr>
        <w:t xml:space="preserve"> </w:t>
      </w:r>
      <w:r w:rsidR="00236ECA">
        <w:rPr>
          <w:w w:val="105"/>
        </w:rPr>
        <w:t>client</w:t>
      </w:r>
      <w:r w:rsidR="00236ECA">
        <w:rPr>
          <w:spacing w:val="-4"/>
          <w:w w:val="105"/>
        </w:rPr>
        <w:t xml:space="preserve"> </w:t>
      </w:r>
      <w:r w:rsidR="00236ECA">
        <w:rPr>
          <w:w w:val="105"/>
        </w:rPr>
        <w:t>account</w:t>
      </w:r>
      <w:r w:rsidR="00236ECA">
        <w:rPr>
          <w:spacing w:val="-6"/>
          <w:w w:val="105"/>
        </w:rPr>
        <w:t xml:space="preserve"> </w:t>
      </w:r>
      <w:r w:rsidR="00236ECA">
        <w:rPr>
          <w:w w:val="105"/>
        </w:rPr>
        <w:t>at</w:t>
      </w:r>
      <w:r w:rsidR="00236ECA">
        <w:rPr>
          <w:spacing w:val="-2"/>
          <w:w w:val="105"/>
        </w:rPr>
        <w:t xml:space="preserve"> </w:t>
      </w:r>
      <w:r w:rsidR="00236ECA">
        <w:rPr>
          <w:w w:val="105"/>
        </w:rPr>
        <w:t>the</w:t>
      </w:r>
      <w:r w:rsidR="00236ECA">
        <w:rPr>
          <w:spacing w:val="-4"/>
          <w:w w:val="105"/>
        </w:rPr>
        <w:t xml:space="preserve"> </w:t>
      </w:r>
      <w:r w:rsidR="00236ECA">
        <w:rPr>
          <w:w w:val="105"/>
        </w:rPr>
        <w:t>time</w:t>
      </w:r>
      <w:r w:rsidR="00236ECA">
        <w:rPr>
          <w:spacing w:val="-4"/>
          <w:w w:val="105"/>
        </w:rPr>
        <w:t xml:space="preserve"> </w:t>
      </w:r>
      <w:r w:rsidR="00236ECA">
        <w:rPr>
          <w:w w:val="105"/>
        </w:rPr>
        <w:t>of</w:t>
      </w:r>
      <w:r w:rsidR="00236ECA">
        <w:rPr>
          <w:spacing w:val="-3"/>
          <w:w w:val="105"/>
        </w:rPr>
        <w:t xml:space="preserve"> </w:t>
      </w:r>
      <w:r w:rsidR="00236ECA">
        <w:rPr>
          <w:w w:val="105"/>
        </w:rPr>
        <w:t>order</w:t>
      </w:r>
      <w:r w:rsidR="00236ECA">
        <w:rPr>
          <w:spacing w:val="-5"/>
          <w:w w:val="105"/>
        </w:rPr>
        <w:t xml:space="preserve"> </w:t>
      </w:r>
      <w:r w:rsidR="00236ECA">
        <w:rPr>
          <w:w w:val="105"/>
        </w:rPr>
        <w:t>placement,</w:t>
      </w:r>
      <w:r w:rsidR="00236ECA">
        <w:rPr>
          <w:spacing w:val="-6"/>
          <w:w w:val="105"/>
        </w:rPr>
        <w:t xml:space="preserve"> </w:t>
      </w:r>
      <w:r w:rsidR="00236ECA">
        <w:rPr>
          <w:w w:val="105"/>
        </w:rPr>
        <w:t>to</w:t>
      </w:r>
      <w:r w:rsidR="00236ECA">
        <w:rPr>
          <w:spacing w:val="-4"/>
          <w:w w:val="105"/>
        </w:rPr>
        <w:t xml:space="preserve"> </w:t>
      </w:r>
      <w:r w:rsidR="00236ECA">
        <w:rPr>
          <w:w w:val="105"/>
        </w:rPr>
        <w:t>fulfil</w:t>
      </w:r>
      <w:r w:rsidR="00236ECA">
        <w:rPr>
          <w:spacing w:val="-3"/>
          <w:w w:val="105"/>
        </w:rPr>
        <w:t xml:space="preserve"> </w:t>
      </w:r>
      <w:r w:rsidR="00236ECA">
        <w:rPr>
          <w:w w:val="105"/>
        </w:rPr>
        <w:t>the obligations arising out of such order.</w:t>
      </w:r>
    </w:p>
    <w:p w:rsidR="00DF3656" w:rsidRDefault="00DF3656" w:rsidP="001F46BD">
      <w:pPr>
        <w:pStyle w:val="BodyText"/>
        <w:spacing w:before="17"/>
        <w:jc w:val="both"/>
      </w:pPr>
    </w:p>
    <w:p w:rsidR="00DF3656" w:rsidRDefault="00236ECA" w:rsidP="001F46BD">
      <w:pPr>
        <w:pStyle w:val="ListParagraph"/>
        <w:numPr>
          <w:ilvl w:val="0"/>
          <w:numId w:val="3"/>
        </w:numPr>
        <w:tabs>
          <w:tab w:val="left" w:pos="306"/>
        </w:tabs>
        <w:spacing w:line="254" w:lineRule="auto"/>
        <w:ind w:left="91" w:firstLine="0"/>
        <w:jc w:val="both"/>
      </w:pPr>
      <w:r>
        <w:t>The</w:t>
      </w:r>
      <w:r>
        <w:rPr>
          <w:spacing w:val="13"/>
        </w:rPr>
        <w:t xml:space="preserve"> </w:t>
      </w:r>
      <w:r w:rsidR="00AE0888">
        <w:t>ESIP</w:t>
      </w:r>
      <w:r>
        <w:rPr>
          <w:spacing w:val="14"/>
        </w:rPr>
        <w:t xml:space="preserve"> </w:t>
      </w:r>
      <w:r>
        <w:t>request</w:t>
      </w:r>
      <w:r>
        <w:rPr>
          <w:spacing w:val="12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placed</w:t>
      </w:r>
      <w:r>
        <w:rPr>
          <w:spacing w:val="12"/>
        </w:rPr>
        <w:t xml:space="preserve"> </w:t>
      </w:r>
      <w:r>
        <w:t>only</w:t>
      </w:r>
      <w:r>
        <w:rPr>
          <w:spacing w:val="13"/>
        </w:rPr>
        <w:t xml:space="preserve"> </w:t>
      </w:r>
      <w:r>
        <w:t>for one</w:t>
      </w:r>
      <w:r>
        <w:rPr>
          <w:spacing w:val="13"/>
        </w:rPr>
        <w:t xml:space="preserve"> </w:t>
      </w:r>
      <w:r>
        <w:t>security</w:t>
      </w:r>
      <w:r>
        <w:rPr>
          <w:spacing w:val="13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one</w:t>
      </w:r>
      <w:r>
        <w:rPr>
          <w:spacing w:val="13"/>
        </w:rPr>
        <w:t xml:space="preserve"> </w:t>
      </w:r>
      <w:r>
        <w:t>time. If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client</w:t>
      </w:r>
      <w:r>
        <w:rPr>
          <w:spacing w:val="12"/>
        </w:rPr>
        <w:t xml:space="preserve"> </w:t>
      </w:r>
      <w:r>
        <w:t>desires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place</w:t>
      </w:r>
      <w:r>
        <w:rPr>
          <w:spacing w:val="12"/>
        </w:rPr>
        <w:t xml:space="preserve"> </w:t>
      </w:r>
      <w:r w:rsidR="00AE0888">
        <w:t>ESIP</w:t>
      </w:r>
      <w:r>
        <w:rPr>
          <w:spacing w:val="37"/>
        </w:rPr>
        <w:t xml:space="preserve"> </w:t>
      </w:r>
      <w:r>
        <w:t>requests</w:t>
      </w:r>
      <w:r>
        <w:rPr>
          <w:spacing w:val="35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multiple</w:t>
      </w:r>
      <w:r>
        <w:rPr>
          <w:spacing w:val="35"/>
        </w:rPr>
        <w:t xml:space="preserve"> </w:t>
      </w:r>
      <w:r>
        <w:t>securities,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client</w:t>
      </w:r>
      <w:r>
        <w:rPr>
          <w:spacing w:val="31"/>
        </w:rPr>
        <w:t xml:space="preserve"> </w:t>
      </w:r>
      <w:r>
        <w:t>will</w:t>
      </w:r>
      <w:r>
        <w:rPr>
          <w:spacing w:val="35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required</w:t>
      </w:r>
      <w:r>
        <w:rPr>
          <w:spacing w:val="34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place</w:t>
      </w:r>
      <w:r>
        <w:rPr>
          <w:spacing w:val="35"/>
        </w:rPr>
        <w:t xml:space="preserve"> </w:t>
      </w:r>
      <w:r>
        <w:t>separate</w:t>
      </w:r>
      <w:r>
        <w:rPr>
          <w:spacing w:val="35"/>
        </w:rPr>
        <w:t xml:space="preserve"> </w:t>
      </w:r>
      <w:r>
        <w:t>SIP</w:t>
      </w:r>
      <w:r>
        <w:rPr>
          <w:spacing w:val="36"/>
        </w:rPr>
        <w:t xml:space="preserve"> </w:t>
      </w:r>
      <w:r>
        <w:t>request</w:t>
      </w:r>
      <w:r>
        <w:rPr>
          <w:spacing w:val="35"/>
        </w:rPr>
        <w:t xml:space="preserve"> </w:t>
      </w:r>
      <w:r>
        <w:t>for each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security.</w:t>
      </w:r>
      <w:r>
        <w:rPr>
          <w:spacing w:val="38"/>
        </w:rPr>
        <w:t xml:space="preserve"> </w:t>
      </w:r>
      <w:r>
        <w:t>There</w:t>
      </w:r>
      <w:r>
        <w:rPr>
          <w:spacing w:val="35"/>
        </w:rPr>
        <w:t xml:space="preserve"> </w:t>
      </w:r>
      <w:r>
        <w:t>shall</w:t>
      </w:r>
      <w:r>
        <w:rPr>
          <w:spacing w:val="38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Upper</w:t>
      </w:r>
      <w:r>
        <w:rPr>
          <w:spacing w:val="37"/>
        </w:rPr>
        <w:t xml:space="preserve"> </w:t>
      </w:r>
      <w:r>
        <w:t>Cap</w:t>
      </w:r>
      <w:r>
        <w:rPr>
          <w:spacing w:val="37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quantity</w:t>
      </w:r>
      <w:r>
        <w:rPr>
          <w:spacing w:val="38"/>
        </w:rPr>
        <w:t xml:space="preserve"> </w:t>
      </w:r>
      <w:r>
        <w:t>based</w:t>
      </w:r>
      <w:r>
        <w:rPr>
          <w:spacing w:val="34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Amount</w:t>
      </w:r>
      <w:r>
        <w:rPr>
          <w:spacing w:val="35"/>
        </w:rPr>
        <w:t xml:space="preserve"> </w:t>
      </w:r>
      <w:r>
        <w:t>based</w:t>
      </w:r>
      <w:r>
        <w:rPr>
          <w:spacing w:val="38"/>
        </w:rPr>
        <w:t xml:space="preserve"> </w:t>
      </w:r>
      <w:r>
        <w:t>SIP</w:t>
      </w:r>
      <w:r>
        <w:rPr>
          <w:spacing w:val="37"/>
        </w:rPr>
        <w:t xml:space="preserve"> </w:t>
      </w:r>
      <w:r>
        <w:t>order.</w:t>
      </w:r>
    </w:p>
    <w:p w:rsidR="00DF3656" w:rsidRDefault="00DF3656" w:rsidP="001F46BD">
      <w:pPr>
        <w:pStyle w:val="BodyText"/>
        <w:jc w:val="both"/>
      </w:pPr>
    </w:p>
    <w:p w:rsidR="00DF3656" w:rsidRDefault="00DF3656" w:rsidP="001F46BD">
      <w:pPr>
        <w:pStyle w:val="BodyText"/>
        <w:spacing w:before="32"/>
        <w:jc w:val="both"/>
      </w:pPr>
    </w:p>
    <w:p w:rsidR="00DF3656" w:rsidRDefault="00AE0888" w:rsidP="001F46BD">
      <w:pPr>
        <w:pStyle w:val="ListParagraph"/>
        <w:numPr>
          <w:ilvl w:val="0"/>
          <w:numId w:val="2"/>
        </w:numPr>
        <w:tabs>
          <w:tab w:val="left" w:pos="309"/>
        </w:tabs>
        <w:spacing w:line="254" w:lineRule="auto"/>
        <w:ind w:firstLine="0"/>
        <w:jc w:val="both"/>
      </w:pPr>
      <w:r>
        <w:rPr>
          <w:w w:val="105"/>
        </w:rPr>
        <w:t>Adroit Financial Services Pvt. Ltd.</w:t>
      </w:r>
      <w:r w:rsidR="00236ECA">
        <w:rPr>
          <w:spacing w:val="-12"/>
          <w:w w:val="105"/>
        </w:rPr>
        <w:t xml:space="preserve"> </w:t>
      </w:r>
      <w:r w:rsidR="00236ECA">
        <w:rPr>
          <w:w w:val="105"/>
        </w:rPr>
        <w:t>shall</w:t>
      </w:r>
      <w:r w:rsidR="00236ECA">
        <w:rPr>
          <w:spacing w:val="-13"/>
          <w:w w:val="105"/>
        </w:rPr>
        <w:t xml:space="preserve"> </w:t>
      </w:r>
      <w:r w:rsidR="00236ECA">
        <w:rPr>
          <w:w w:val="105"/>
        </w:rPr>
        <w:t>have</w:t>
      </w:r>
      <w:r w:rsidR="00236ECA">
        <w:rPr>
          <w:spacing w:val="-13"/>
          <w:w w:val="105"/>
        </w:rPr>
        <w:t xml:space="preserve"> </w:t>
      </w:r>
      <w:r w:rsidR="00236ECA">
        <w:rPr>
          <w:w w:val="105"/>
        </w:rPr>
        <w:t>the</w:t>
      </w:r>
      <w:r w:rsidR="00236ECA">
        <w:rPr>
          <w:spacing w:val="-13"/>
          <w:w w:val="105"/>
        </w:rPr>
        <w:t xml:space="preserve"> </w:t>
      </w:r>
      <w:r w:rsidR="00236ECA">
        <w:rPr>
          <w:w w:val="105"/>
        </w:rPr>
        <w:t>absolute</w:t>
      </w:r>
      <w:r w:rsidR="00236ECA">
        <w:rPr>
          <w:spacing w:val="-12"/>
          <w:w w:val="105"/>
        </w:rPr>
        <w:t xml:space="preserve"> </w:t>
      </w:r>
      <w:r w:rsidR="00236ECA">
        <w:rPr>
          <w:w w:val="105"/>
        </w:rPr>
        <w:t>discretion</w:t>
      </w:r>
      <w:r w:rsidR="00236ECA">
        <w:rPr>
          <w:spacing w:val="-13"/>
          <w:w w:val="105"/>
        </w:rPr>
        <w:t xml:space="preserve"> </w:t>
      </w:r>
      <w:r w:rsidR="00236ECA">
        <w:rPr>
          <w:w w:val="105"/>
        </w:rPr>
        <w:t>to</w:t>
      </w:r>
      <w:r w:rsidR="00236ECA">
        <w:rPr>
          <w:spacing w:val="-13"/>
          <w:w w:val="105"/>
        </w:rPr>
        <w:t xml:space="preserve"> </w:t>
      </w:r>
      <w:r w:rsidR="00236ECA">
        <w:rPr>
          <w:w w:val="105"/>
        </w:rPr>
        <w:t>decide</w:t>
      </w:r>
      <w:r w:rsidR="00236ECA">
        <w:rPr>
          <w:spacing w:val="-12"/>
          <w:w w:val="105"/>
        </w:rPr>
        <w:t xml:space="preserve"> </w:t>
      </w:r>
      <w:r w:rsidR="00236ECA">
        <w:rPr>
          <w:w w:val="105"/>
        </w:rPr>
        <w:t>on</w:t>
      </w:r>
      <w:r w:rsidR="00236ECA">
        <w:rPr>
          <w:spacing w:val="-13"/>
          <w:w w:val="105"/>
        </w:rPr>
        <w:t xml:space="preserve"> </w:t>
      </w:r>
      <w:r w:rsidR="00236ECA">
        <w:rPr>
          <w:w w:val="105"/>
        </w:rPr>
        <w:t>the</w:t>
      </w:r>
      <w:r w:rsidR="00236ECA">
        <w:rPr>
          <w:spacing w:val="-13"/>
          <w:w w:val="105"/>
        </w:rPr>
        <w:t xml:space="preserve"> </w:t>
      </w:r>
      <w:r w:rsidR="00236ECA">
        <w:rPr>
          <w:w w:val="105"/>
        </w:rPr>
        <w:t>list</w:t>
      </w:r>
      <w:r w:rsidR="00236ECA">
        <w:rPr>
          <w:spacing w:val="-13"/>
          <w:w w:val="105"/>
        </w:rPr>
        <w:t xml:space="preserve"> </w:t>
      </w:r>
      <w:r w:rsidR="00236ECA">
        <w:rPr>
          <w:w w:val="105"/>
        </w:rPr>
        <w:t>of</w:t>
      </w:r>
      <w:r w:rsidR="00236ECA">
        <w:rPr>
          <w:spacing w:val="-12"/>
          <w:w w:val="105"/>
        </w:rPr>
        <w:t xml:space="preserve"> </w:t>
      </w:r>
      <w:r w:rsidR="00236ECA">
        <w:rPr>
          <w:w w:val="105"/>
        </w:rPr>
        <w:t>securities</w:t>
      </w:r>
      <w:r w:rsidR="00236ECA">
        <w:rPr>
          <w:spacing w:val="-13"/>
          <w:w w:val="105"/>
        </w:rPr>
        <w:t xml:space="preserve"> </w:t>
      </w:r>
      <w:r w:rsidR="00236ECA">
        <w:rPr>
          <w:w w:val="105"/>
        </w:rPr>
        <w:t>to</w:t>
      </w:r>
      <w:r w:rsidR="00236ECA">
        <w:rPr>
          <w:spacing w:val="-13"/>
          <w:w w:val="105"/>
        </w:rPr>
        <w:t xml:space="preserve"> </w:t>
      </w:r>
      <w:r w:rsidR="00236ECA">
        <w:rPr>
          <w:w w:val="105"/>
        </w:rPr>
        <w:t>be made</w:t>
      </w:r>
      <w:r w:rsidR="00236ECA">
        <w:rPr>
          <w:spacing w:val="-3"/>
          <w:w w:val="105"/>
        </w:rPr>
        <w:t xml:space="preserve"> </w:t>
      </w:r>
      <w:r w:rsidR="00236ECA">
        <w:rPr>
          <w:w w:val="105"/>
        </w:rPr>
        <w:t>eligible</w:t>
      </w:r>
      <w:r w:rsidR="00236ECA">
        <w:rPr>
          <w:spacing w:val="-4"/>
          <w:w w:val="105"/>
        </w:rPr>
        <w:t xml:space="preserve"> </w:t>
      </w:r>
      <w:r w:rsidR="00236ECA">
        <w:rPr>
          <w:w w:val="105"/>
        </w:rPr>
        <w:t>for</w:t>
      </w:r>
      <w:r w:rsidR="00236ECA">
        <w:rPr>
          <w:spacing w:val="-3"/>
          <w:w w:val="105"/>
        </w:rPr>
        <w:t xml:space="preserve"> </w:t>
      </w:r>
      <w:r w:rsidR="00236ECA">
        <w:rPr>
          <w:w w:val="105"/>
        </w:rPr>
        <w:t>purchase</w:t>
      </w:r>
      <w:r w:rsidR="00236ECA">
        <w:rPr>
          <w:spacing w:val="-2"/>
          <w:w w:val="105"/>
        </w:rPr>
        <w:t xml:space="preserve"> </w:t>
      </w:r>
      <w:r w:rsidR="00236ECA">
        <w:rPr>
          <w:w w:val="105"/>
        </w:rPr>
        <w:t>under</w:t>
      </w:r>
      <w:r w:rsidR="00236ECA">
        <w:rPr>
          <w:spacing w:val="-3"/>
          <w:w w:val="105"/>
        </w:rPr>
        <w:t xml:space="preserve"> </w:t>
      </w:r>
      <w:r w:rsidR="00236ECA">
        <w:rPr>
          <w:w w:val="105"/>
        </w:rPr>
        <w:t>the</w:t>
      </w:r>
      <w:r w:rsidR="00236ECA">
        <w:rPr>
          <w:spacing w:val="-4"/>
          <w:w w:val="105"/>
        </w:rPr>
        <w:t xml:space="preserve"> </w:t>
      </w:r>
      <w:r w:rsidR="00236ECA">
        <w:rPr>
          <w:w w:val="105"/>
        </w:rPr>
        <w:t>Facility.</w:t>
      </w:r>
      <w:r w:rsidR="00236ECA">
        <w:rPr>
          <w:spacing w:val="-3"/>
          <w:w w:val="105"/>
        </w:rPr>
        <w:t xml:space="preserve"> </w:t>
      </w:r>
      <w:r w:rsidR="00236ECA">
        <w:rPr>
          <w:w w:val="105"/>
        </w:rPr>
        <w:t>Further,</w:t>
      </w:r>
      <w:r w:rsidR="00236ECA">
        <w:rPr>
          <w:spacing w:val="-2"/>
          <w:w w:val="105"/>
        </w:rPr>
        <w:t xml:space="preserve"> </w:t>
      </w:r>
      <w:r w:rsidR="00236ECA">
        <w:rPr>
          <w:w w:val="105"/>
        </w:rPr>
        <w:t>the</w:t>
      </w:r>
      <w:r w:rsidR="00236ECA">
        <w:rPr>
          <w:spacing w:val="-4"/>
          <w:w w:val="105"/>
        </w:rPr>
        <w:t xml:space="preserve"> </w:t>
      </w:r>
      <w:r w:rsidR="00236ECA">
        <w:rPr>
          <w:w w:val="105"/>
        </w:rPr>
        <w:t>maximum</w:t>
      </w:r>
      <w:r w:rsidR="00236ECA">
        <w:rPr>
          <w:spacing w:val="-4"/>
          <w:w w:val="105"/>
        </w:rPr>
        <w:t xml:space="preserve"> </w:t>
      </w:r>
      <w:r w:rsidR="00236ECA">
        <w:rPr>
          <w:w w:val="105"/>
        </w:rPr>
        <w:t>frequency</w:t>
      </w:r>
      <w:r w:rsidR="00236ECA">
        <w:rPr>
          <w:spacing w:val="-4"/>
          <w:w w:val="105"/>
        </w:rPr>
        <w:t xml:space="preserve"> </w:t>
      </w:r>
      <w:r w:rsidR="00236ECA">
        <w:rPr>
          <w:w w:val="105"/>
        </w:rPr>
        <w:t>allowed</w:t>
      </w:r>
      <w:r w:rsidR="00236ECA">
        <w:rPr>
          <w:spacing w:val="-4"/>
          <w:w w:val="105"/>
        </w:rPr>
        <w:t xml:space="preserve"> </w:t>
      </w:r>
      <w:r w:rsidR="00236ECA">
        <w:rPr>
          <w:w w:val="105"/>
        </w:rPr>
        <w:t>and</w:t>
      </w:r>
      <w:r w:rsidR="00236ECA">
        <w:rPr>
          <w:spacing w:val="-4"/>
          <w:w w:val="105"/>
        </w:rPr>
        <w:t xml:space="preserve"> </w:t>
      </w:r>
      <w:r w:rsidR="00236ECA">
        <w:rPr>
          <w:w w:val="105"/>
        </w:rPr>
        <w:t>the</w:t>
      </w:r>
      <w:r w:rsidR="00236ECA">
        <w:rPr>
          <w:spacing w:val="-2"/>
          <w:w w:val="105"/>
        </w:rPr>
        <w:t xml:space="preserve"> </w:t>
      </w:r>
      <w:r w:rsidR="00236ECA">
        <w:rPr>
          <w:w w:val="105"/>
        </w:rPr>
        <w:t>period</w:t>
      </w:r>
    </w:p>
    <w:p w:rsidR="00DF3656" w:rsidRDefault="00DF3656" w:rsidP="001F46BD">
      <w:pPr>
        <w:pStyle w:val="ListParagraph"/>
        <w:spacing w:line="254" w:lineRule="auto"/>
        <w:sectPr w:rsidR="00DF3656">
          <w:headerReference w:type="default" r:id="rId7"/>
          <w:footerReference w:type="default" r:id="rId8"/>
          <w:type w:val="continuous"/>
          <w:pgSz w:w="12240" w:h="15840"/>
          <w:pgMar w:top="1460" w:right="360" w:bottom="580" w:left="1080" w:header="0" w:footer="384" w:gutter="0"/>
          <w:pgNumType w:start="1"/>
          <w:cols w:space="720"/>
        </w:sectPr>
      </w:pPr>
    </w:p>
    <w:p w:rsidR="00DF3656" w:rsidRDefault="00236ECA" w:rsidP="001F46BD">
      <w:pPr>
        <w:pStyle w:val="BodyText"/>
        <w:spacing w:before="87" w:line="254" w:lineRule="auto"/>
        <w:ind w:left="91" w:right="630"/>
        <w:jc w:val="both"/>
      </w:pPr>
      <w:proofErr w:type="gramStart"/>
      <w:r>
        <w:rPr>
          <w:w w:val="105"/>
        </w:rPr>
        <w:lastRenderedPageBreak/>
        <w:t>for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each</w:t>
      </w:r>
      <w:r>
        <w:rPr>
          <w:spacing w:val="-13"/>
          <w:w w:val="105"/>
        </w:rPr>
        <w:t xml:space="preserve"> </w:t>
      </w:r>
      <w:r w:rsidR="00AE0888">
        <w:rPr>
          <w:w w:val="105"/>
        </w:rPr>
        <w:t>ESIP</w:t>
      </w:r>
      <w:r>
        <w:rPr>
          <w:spacing w:val="-13"/>
          <w:w w:val="105"/>
        </w:rPr>
        <w:t xml:space="preserve"> </w:t>
      </w:r>
      <w:r>
        <w:rPr>
          <w:w w:val="105"/>
        </w:rPr>
        <w:t>request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each</w:t>
      </w:r>
      <w:r>
        <w:rPr>
          <w:spacing w:val="-12"/>
          <w:w w:val="105"/>
        </w:rPr>
        <w:t xml:space="preserve"> </w:t>
      </w:r>
      <w:r>
        <w:rPr>
          <w:w w:val="105"/>
        </w:rPr>
        <w:t>security</w:t>
      </w:r>
      <w:r>
        <w:rPr>
          <w:spacing w:val="-13"/>
          <w:w w:val="105"/>
        </w:rPr>
        <w:t xml:space="preserve"> </w:t>
      </w:r>
      <w:r>
        <w:rPr>
          <w:w w:val="105"/>
        </w:rPr>
        <w:t>under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facility</w:t>
      </w:r>
      <w:r>
        <w:rPr>
          <w:spacing w:val="-13"/>
          <w:w w:val="105"/>
        </w:rPr>
        <w:t xml:space="preserve"> </w:t>
      </w:r>
      <w:r>
        <w:rPr>
          <w:w w:val="105"/>
        </w:rPr>
        <w:t>shall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decided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 w:rsidR="00AE0888">
        <w:rPr>
          <w:w w:val="105"/>
        </w:rPr>
        <w:t>Adroit Financial Services Pvt. Ltd.</w:t>
      </w:r>
      <w:r>
        <w:rPr>
          <w:w w:val="105"/>
        </w:rPr>
        <w:t xml:space="preserve"> at its sole discretion.</w:t>
      </w:r>
    </w:p>
    <w:p w:rsidR="00DF3656" w:rsidRDefault="00DF3656" w:rsidP="001F46BD">
      <w:pPr>
        <w:pStyle w:val="BodyText"/>
        <w:spacing w:before="15"/>
        <w:jc w:val="both"/>
      </w:pPr>
    </w:p>
    <w:p w:rsidR="00DF3656" w:rsidRDefault="00AE0888" w:rsidP="001F46BD">
      <w:pPr>
        <w:pStyle w:val="ListParagraph"/>
        <w:numPr>
          <w:ilvl w:val="0"/>
          <w:numId w:val="2"/>
        </w:numPr>
        <w:tabs>
          <w:tab w:val="left" w:pos="423"/>
        </w:tabs>
        <w:spacing w:before="1" w:line="254" w:lineRule="auto"/>
        <w:ind w:right="627" w:firstLine="0"/>
        <w:jc w:val="both"/>
      </w:pPr>
      <w:r>
        <w:rPr>
          <w:w w:val="105"/>
        </w:rPr>
        <w:t>Adroit Financial Services Pvt. Ltd.</w:t>
      </w:r>
      <w:r w:rsidR="00236ECA">
        <w:rPr>
          <w:spacing w:val="-5"/>
          <w:w w:val="105"/>
        </w:rPr>
        <w:t xml:space="preserve"> </w:t>
      </w:r>
      <w:r w:rsidR="00236ECA">
        <w:rPr>
          <w:w w:val="105"/>
        </w:rPr>
        <w:t>shall</w:t>
      </w:r>
      <w:r w:rsidR="00236ECA">
        <w:rPr>
          <w:spacing w:val="-4"/>
          <w:w w:val="105"/>
        </w:rPr>
        <w:t xml:space="preserve"> </w:t>
      </w:r>
      <w:r w:rsidR="00236ECA">
        <w:rPr>
          <w:w w:val="105"/>
        </w:rPr>
        <w:t>also</w:t>
      </w:r>
      <w:r w:rsidR="00236ECA">
        <w:rPr>
          <w:spacing w:val="-5"/>
          <w:w w:val="105"/>
        </w:rPr>
        <w:t xml:space="preserve"> </w:t>
      </w:r>
      <w:r w:rsidR="00236ECA">
        <w:rPr>
          <w:w w:val="105"/>
        </w:rPr>
        <w:t>at</w:t>
      </w:r>
      <w:r w:rsidR="00236ECA">
        <w:rPr>
          <w:spacing w:val="-5"/>
          <w:w w:val="105"/>
        </w:rPr>
        <w:t xml:space="preserve"> </w:t>
      </w:r>
      <w:r w:rsidR="00236ECA">
        <w:rPr>
          <w:w w:val="105"/>
        </w:rPr>
        <w:t>its</w:t>
      </w:r>
      <w:r w:rsidR="00236ECA">
        <w:rPr>
          <w:spacing w:val="-7"/>
          <w:w w:val="105"/>
        </w:rPr>
        <w:t xml:space="preserve"> </w:t>
      </w:r>
      <w:r w:rsidR="00236ECA">
        <w:rPr>
          <w:w w:val="105"/>
        </w:rPr>
        <w:t>sole</w:t>
      </w:r>
      <w:r w:rsidR="00236ECA">
        <w:rPr>
          <w:spacing w:val="-4"/>
          <w:w w:val="105"/>
        </w:rPr>
        <w:t xml:space="preserve"> </w:t>
      </w:r>
      <w:r w:rsidR="00236ECA">
        <w:rPr>
          <w:w w:val="105"/>
        </w:rPr>
        <w:t>discretion</w:t>
      </w:r>
      <w:r w:rsidR="00236ECA">
        <w:rPr>
          <w:spacing w:val="-4"/>
          <w:w w:val="105"/>
        </w:rPr>
        <w:t xml:space="preserve"> </w:t>
      </w:r>
      <w:r w:rsidR="00236ECA">
        <w:rPr>
          <w:w w:val="105"/>
        </w:rPr>
        <w:t>decide</w:t>
      </w:r>
      <w:r w:rsidR="00236ECA">
        <w:rPr>
          <w:spacing w:val="-5"/>
          <w:w w:val="105"/>
        </w:rPr>
        <w:t xml:space="preserve"> </w:t>
      </w:r>
      <w:r w:rsidR="00236ECA">
        <w:rPr>
          <w:w w:val="105"/>
        </w:rPr>
        <w:t>to</w:t>
      </w:r>
      <w:r w:rsidR="00236ECA">
        <w:rPr>
          <w:spacing w:val="-5"/>
          <w:w w:val="105"/>
        </w:rPr>
        <w:t xml:space="preserve"> </w:t>
      </w:r>
      <w:r w:rsidR="00236ECA">
        <w:rPr>
          <w:w w:val="105"/>
        </w:rPr>
        <w:t>add</w:t>
      </w:r>
      <w:r w:rsidR="00236ECA">
        <w:rPr>
          <w:spacing w:val="-6"/>
          <w:w w:val="105"/>
        </w:rPr>
        <w:t xml:space="preserve"> </w:t>
      </w:r>
      <w:r w:rsidR="00236ECA">
        <w:rPr>
          <w:w w:val="105"/>
        </w:rPr>
        <w:t>or</w:t>
      </w:r>
      <w:r w:rsidR="00236ECA">
        <w:rPr>
          <w:spacing w:val="-6"/>
          <w:w w:val="105"/>
        </w:rPr>
        <w:t xml:space="preserve"> </w:t>
      </w:r>
      <w:r w:rsidR="00236ECA">
        <w:rPr>
          <w:w w:val="105"/>
        </w:rPr>
        <w:t>disable</w:t>
      </w:r>
      <w:r w:rsidR="00236ECA">
        <w:rPr>
          <w:spacing w:val="-5"/>
          <w:w w:val="105"/>
        </w:rPr>
        <w:t xml:space="preserve"> </w:t>
      </w:r>
      <w:r w:rsidR="00236ECA">
        <w:rPr>
          <w:w w:val="105"/>
        </w:rPr>
        <w:t>or</w:t>
      </w:r>
      <w:r w:rsidR="00236ECA">
        <w:rPr>
          <w:spacing w:val="-6"/>
          <w:w w:val="105"/>
        </w:rPr>
        <w:t xml:space="preserve"> </w:t>
      </w:r>
      <w:r w:rsidR="00236ECA">
        <w:rPr>
          <w:w w:val="105"/>
        </w:rPr>
        <w:t>withdraw</w:t>
      </w:r>
      <w:r w:rsidR="00236ECA">
        <w:rPr>
          <w:spacing w:val="-4"/>
          <w:w w:val="105"/>
        </w:rPr>
        <w:t xml:space="preserve"> </w:t>
      </w:r>
      <w:r w:rsidR="00236ECA">
        <w:rPr>
          <w:w w:val="105"/>
        </w:rPr>
        <w:t>a particular security to/from the eligible list with intimation to the clients and without assigning any reasons thereof.</w:t>
      </w:r>
    </w:p>
    <w:p w:rsidR="00DF3656" w:rsidRDefault="00DF3656" w:rsidP="001F46BD">
      <w:pPr>
        <w:pStyle w:val="BodyText"/>
        <w:spacing w:before="13"/>
        <w:jc w:val="both"/>
      </w:pPr>
    </w:p>
    <w:p w:rsidR="00DF3656" w:rsidRDefault="00236ECA" w:rsidP="001F46BD">
      <w:pPr>
        <w:pStyle w:val="BodyText"/>
        <w:spacing w:before="1" w:line="254" w:lineRule="auto"/>
        <w:ind w:left="91" w:right="627"/>
        <w:jc w:val="both"/>
      </w:pPr>
      <w:r>
        <w:rPr>
          <w:spacing w:val="-2"/>
          <w:w w:val="105"/>
        </w:rPr>
        <w:t>11</w:t>
      </w:r>
      <w:proofErr w:type="gramStart"/>
      <w:r>
        <w:rPr>
          <w:spacing w:val="-2"/>
          <w:w w:val="105"/>
        </w:rPr>
        <w:t>.</w:t>
      </w:r>
      <w:r w:rsidR="00AE0888">
        <w:rPr>
          <w:spacing w:val="-2"/>
          <w:w w:val="105"/>
        </w:rPr>
        <w:t>ESIP</w:t>
      </w:r>
      <w:proofErr w:type="gramEnd"/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request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can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placed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period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equal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greater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than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minimum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period.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Minimum </w:t>
      </w:r>
      <w:r>
        <w:rPr>
          <w:w w:val="105"/>
        </w:rPr>
        <w:t xml:space="preserve">period for placing </w:t>
      </w:r>
      <w:r w:rsidR="00AE0888">
        <w:rPr>
          <w:w w:val="105"/>
        </w:rPr>
        <w:t>ESIP</w:t>
      </w:r>
      <w:r>
        <w:rPr>
          <w:w w:val="105"/>
        </w:rPr>
        <w:t xml:space="preserve"> request shall be of 3 months.</w:t>
      </w:r>
    </w:p>
    <w:p w:rsidR="00DF3656" w:rsidRDefault="00DF3656" w:rsidP="001F46BD">
      <w:pPr>
        <w:pStyle w:val="BodyText"/>
        <w:spacing w:before="15"/>
        <w:jc w:val="both"/>
      </w:pPr>
    </w:p>
    <w:p w:rsidR="00DF3656" w:rsidRDefault="00236ECA" w:rsidP="001F46BD">
      <w:pPr>
        <w:pStyle w:val="BodyText"/>
        <w:spacing w:before="1" w:line="254" w:lineRule="auto"/>
        <w:ind w:left="91" w:right="623"/>
        <w:jc w:val="both"/>
      </w:pPr>
      <w:r>
        <w:rPr>
          <w:w w:val="105"/>
        </w:rPr>
        <w:t>12</w:t>
      </w:r>
      <w:proofErr w:type="gramStart"/>
      <w:r>
        <w:rPr>
          <w:w w:val="105"/>
        </w:rPr>
        <w:t>.</w:t>
      </w:r>
      <w:r w:rsidR="00AE0888">
        <w:rPr>
          <w:w w:val="105"/>
        </w:rPr>
        <w:t>ESIP</w:t>
      </w:r>
      <w:proofErr w:type="gramEnd"/>
      <w:r>
        <w:rPr>
          <w:w w:val="105"/>
        </w:rPr>
        <w:t xml:space="preserve"> request order shall be placed for a period equal to or lesser than the maximum period. Maximum period for placing </w:t>
      </w:r>
      <w:r w:rsidR="00AE0888">
        <w:rPr>
          <w:w w:val="105"/>
        </w:rPr>
        <w:t>ESIP</w:t>
      </w:r>
      <w:r>
        <w:rPr>
          <w:w w:val="105"/>
        </w:rPr>
        <w:t xml:space="preserve"> request shall be 60 m</w:t>
      </w:r>
      <w:r>
        <w:rPr>
          <w:w w:val="105"/>
        </w:rPr>
        <w:t xml:space="preserve">onths. However </w:t>
      </w:r>
      <w:r w:rsidR="00AE0888">
        <w:rPr>
          <w:w w:val="105"/>
        </w:rPr>
        <w:t>Adroit Financial Services Pvt. Ltd.</w:t>
      </w:r>
      <w:r>
        <w:rPr>
          <w:w w:val="105"/>
        </w:rPr>
        <w:t xml:space="preserve"> at its sole discretion decide to change frequency, minimum/maximum tenure of </w:t>
      </w:r>
      <w:r w:rsidR="00AE0888">
        <w:rPr>
          <w:w w:val="105"/>
        </w:rPr>
        <w:t>ESIP</w:t>
      </w:r>
      <w:r>
        <w:rPr>
          <w:w w:val="105"/>
        </w:rPr>
        <w:t xml:space="preserve"> validity with intimation to the clients and without assigning any reasons thereof.</w:t>
      </w:r>
    </w:p>
    <w:p w:rsidR="00DF3656" w:rsidRDefault="00DF3656" w:rsidP="001F46BD">
      <w:pPr>
        <w:pStyle w:val="BodyText"/>
        <w:spacing w:before="17"/>
        <w:jc w:val="both"/>
      </w:pPr>
    </w:p>
    <w:p w:rsidR="00DF3656" w:rsidRDefault="00236ECA" w:rsidP="001F46BD">
      <w:pPr>
        <w:pStyle w:val="ListParagraph"/>
        <w:numPr>
          <w:ilvl w:val="0"/>
          <w:numId w:val="1"/>
        </w:numPr>
        <w:tabs>
          <w:tab w:val="left" w:pos="433"/>
        </w:tabs>
        <w:spacing w:line="254" w:lineRule="auto"/>
        <w:ind w:right="624" w:firstLine="0"/>
        <w:jc w:val="both"/>
      </w:pPr>
      <w:r>
        <w:rPr>
          <w:w w:val="105"/>
        </w:rPr>
        <w:t>Exchange market orders will be place</w:t>
      </w:r>
      <w:r>
        <w:rPr>
          <w:w w:val="105"/>
        </w:rPr>
        <w:t>d at the time of placement of orders after marking additional 5%</w:t>
      </w:r>
      <w:r>
        <w:rPr>
          <w:spacing w:val="-4"/>
          <w:w w:val="105"/>
        </w:rPr>
        <w:t xml:space="preserve"> </w:t>
      </w:r>
      <w:r>
        <w:rPr>
          <w:w w:val="105"/>
        </w:rPr>
        <w:t>fund</w:t>
      </w:r>
      <w:r>
        <w:rPr>
          <w:spacing w:val="-4"/>
          <w:w w:val="105"/>
        </w:rPr>
        <w:t xml:space="preserve"> </w:t>
      </w:r>
      <w:r>
        <w:rPr>
          <w:w w:val="105"/>
        </w:rPr>
        <w:t>hold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amount</w:t>
      </w:r>
      <w:r>
        <w:rPr>
          <w:spacing w:val="-4"/>
          <w:w w:val="105"/>
        </w:rPr>
        <w:t xml:space="preserve"> </w:t>
      </w:r>
      <w:r>
        <w:rPr>
          <w:w w:val="105"/>
        </w:rPr>
        <w:t>derived</w:t>
      </w:r>
      <w:r>
        <w:rPr>
          <w:spacing w:val="-3"/>
          <w:w w:val="105"/>
        </w:rPr>
        <w:t xml:space="preserve"> </w:t>
      </w:r>
      <w:r>
        <w:rPr>
          <w:w w:val="105"/>
        </w:rPr>
        <w:t>prior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order</w:t>
      </w:r>
      <w:r>
        <w:rPr>
          <w:spacing w:val="-4"/>
          <w:w w:val="105"/>
        </w:rPr>
        <w:t xml:space="preserve"> </w:t>
      </w:r>
      <w:r>
        <w:rPr>
          <w:w w:val="105"/>
        </w:rPr>
        <w:t>placement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after</w:t>
      </w:r>
      <w:r>
        <w:rPr>
          <w:spacing w:val="-4"/>
          <w:w w:val="105"/>
        </w:rPr>
        <w:t xml:space="preserve"> </w:t>
      </w:r>
      <w:r>
        <w:rPr>
          <w:w w:val="105"/>
        </w:rPr>
        <w:t>performing</w:t>
      </w:r>
      <w:r>
        <w:rPr>
          <w:spacing w:val="40"/>
          <w:w w:val="105"/>
        </w:rPr>
        <w:t xml:space="preserve"> </w:t>
      </w:r>
      <w:r>
        <w:rPr>
          <w:w w:val="105"/>
        </w:rPr>
        <w:t>additional</w:t>
      </w:r>
      <w:r>
        <w:rPr>
          <w:spacing w:val="-3"/>
          <w:w w:val="105"/>
        </w:rPr>
        <w:t xml:space="preserve"> </w:t>
      </w:r>
      <w:r>
        <w:rPr>
          <w:w w:val="105"/>
        </w:rPr>
        <w:t>5%</w:t>
      </w:r>
      <w:r>
        <w:rPr>
          <w:spacing w:val="-4"/>
          <w:w w:val="105"/>
        </w:rPr>
        <w:t xml:space="preserve"> </w:t>
      </w:r>
      <w:r>
        <w:rPr>
          <w:w w:val="105"/>
        </w:rPr>
        <w:t>fund transfer to the amount derived prior to order placement</w:t>
      </w:r>
      <w:r>
        <w:rPr>
          <w:spacing w:val="-2"/>
          <w:w w:val="105"/>
        </w:rPr>
        <w:t xml:space="preserve"> </w:t>
      </w:r>
      <w:r>
        <w:rPr>
          <w:w w:val="105"/>
        </w:rPr>
        <w:t>fund under the Facility and the orders will be placed for execution at</w:t>
      </w:r>
      <w:r>
        <w:rPr>
          <w:spacing w:val="-1"/>
          <w:w w:val="105"/>
        </w:rPr>
        <w:t xml:space="preserve"> </w:t>
      </w:r>
      <w:r>
        <w:rPr>
          <w:w w:val="105"/>
        </w:rPr>
        <w:t>the available prices</w:t>
      </w:r>
      <w:r>
        <w:rPr>
          <w:spacing w:val="-1"/>
          <w:w w:val="105"/>
        </w:rPr>
        <w:t xml:space="preserve"> </w:t>
      </w:r>
      <w:r>
        <w:rPr>
          <w:w w:val="105"/>
        </w:rPr>
        <w:t>as per</w:t>
      </w:r>
      <w:r>
        <w:rPr>
          <w:spacing w:val="-1"/>
          <w:w w:val="105"/>
        </w:rPr>
        <w:t xml:space="preserve"> </w:t>
      </w:r>
      <w:r>
        <w:rPr>
          <w:w w:val="105"/>
        </w:rPr>
        <w:t>the order matching rules of the Exchanges.</w:t>
      </w:r>
    </w:p>
    <w:p w:rsidR="00DF3656" w:rsidRDefault="00DF3656" w:rsidP="001F46BD">
      <w:pPr>
        <w:pStyle w:val="BodyText"/>
        <w:spacing w:before="14"/>
        <w:jc w:val="both"/>
      </w:pPr>
    </w:p>
    <w:p w:rsidR="00DF3656" w:rsidRDefault="00236ECA" w:rsidP="001F46BD">
      <w:pPr>
        <w:pStyle w:val="ListParagraph"/>
        <w:numPr>
          <w:ilvl w:val="0"/>
          <w:numId w:val="1"/>
        </w:numPr>
        <w:tabs>
          <w:tab w:val="left" w:pos="367"/>
        </w:tabs>
        <w:spacing w:line="254" w:lineRule="auto"/>
        <w:ind w:right="630" w:firstLine="0"/>
        <w:jc w:val="both"/>
      </w:pPr>
      <w:r>
        <w:t xml:space="preserve">The Client agrees that no orders would be placed for execution by </w:t>
      </w:r>
      <w:r w:rsidR="00AE0888">
        <w:t>Adroit Financial Services Pvt. Ltd.</w:t>
      </w:r>
      <w:r>
        <w:t xml:space="preserve"> on trading </w:t>
      </w:r>
      <w:r>
        <w:rPr>
          <w:w w:val="105"/>
        </w:rPr>
        <w:t>holid</w:t>
      </w:r>
      <w:r>
        <w:rPr>
          <w:w w:val="105"/>
        </w:rPr>
        <w:t xml:space="preserve">ays. The orders would be placed only on trading days. If a frequency date falls on a Trading holiday, then the orders would be placed on the next trading day, by </w:t>
      </w:r>
      <w:r w:rsidR="00AE0888">
        <w:rPr>
          <w:w w:val="105"/>
        </w:rPr>
        <w:t xml:space="preserve">Adroit Financial Services Pvt. </w:t>
      </w:r>
      <w:proofErr w:type="gramStart"/>
      <w:r w:rsidR="00AE0888">
        <w:rPr>
          <w:w w:val="105"/>
        </w:rPr>
        <w:t>Ltd.</w:t>
      </w:r>
      <w:r>
        <w:rPr>
          <w:w w:val="105"/>
        </w:rPr>
        <w:t>.</w:t>
      </w:r>
      <w:proofErr w:type="gramEnd"/>
      <w:r>
        <w:rPr>
          <w:w w:val="105"/>
        </w:rPr>
        <w:t xml:space="preserve"> In case of daily frequency,</w:t>
      </w:r>
      <w:r>
        <w:rPr>
          <w:spacing w:val="-6"/>
          <w:w w:val="105"/>
        </w:rPr>
        <w:t xml:space="preserve"> </w:t>
      </w:r>
      <w:r>
        <w:rPr>
          <w:w w:val="105"/>
        </w:rPr>
        <w:t>orders</w:t>
      </w:r>
      <w:r>
        <w:rPr>
          <w:spacing w:val="-8"/>
          <w:w w:val="105"/>
        </w:rPr>
        <w:t xml:space="preserve"> </w:t>
      </w:r>
      <w:r>
        <w:rPr>
          <w:w w:val="105"/>
        </w:rPr>
        <w:t>would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placed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Trading</w:t>
      </w:r>
      <w:r>
        <w:rPr>
          <w:spacing w:val="-8"/>
          <w:w w:val="105"/>
        </w:rPr>
        <w:t xml:space="preserve"> </w:t>
      </w:r>
      <w:r>
        <w:rPr>
          <w:w w:val="105"/>
        </w:rPr>
        <w:t>Holiday.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frequency</w:t>
      </w:r>
      <w:r>
        <w:rPr>
          <w:spacing w:val="-6"/>
          <w:w w:val="105"/>
        </w:rPr>
        <w:t xml:space="preserve"> </w:t>
      </w:r>
      <w:r>
        <w:rPr>
          <w:w w:val="105"/>
        </w:rPr>
        <w:t>dates</w:t>
      </w:r>
      <w:r>
        <w:rPr>
          <w:spacing w:val="-8"/>
          <w:w w:val="105"/>
        </w:rPr>
        <w:t xml:space="preserve"> </w:t>
      </w:r>
      <w:r>
        <w:rPr>
          <w:w w:val="105"/>
        </w:rPr>
        <w:t>falls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Bank</w:t>
      </w:r>
      <w:r>
        <w:rPr>
          <w:spacing w:val="-8"/>
          <w:w w:val="105"/>
        </w:rPr>
        <w:t xml:space="preserve"> </w:t>
      </w:r>
      <w:r>
        <w:rPr>
          <w:w w:val="105"/>
        </w:rPr>
        <w:t>Holiday but</w:t>
      </w:r>
      <w:r>
        <w:rPr>
          <w:spacing w:val="-1"/>
          <w:w w:val="105"/>
        </w:rPr>
        <w:t xml:space="preserve"> </w:t>
      </w:r>
      <w:r>
        <w:rPr>
          <w:w w:val="105"/>
        </w:rPr>
        <w:t>which is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trading</w:t>
      </w:r>
      <w:r>
        <w:rPr>
          <w:spacing w:val="-3"/>
          <w:w w:val="105"/>
        </w:rPr>
        <w:t xml:space="preserve"> </w:t>
      </w:r>
      <w:r>
        <w:rPr>
          <w:w w:val="105"/>
        </w:rPr>
        <w:t>holiday,</w:t>
      </w:r>
      <w:r>
        <w:rPr>
          <w:spacing w:val="-2"/>
          <w:w w:val="105"/>
        </w:rPr>
        <w:t xml:space="preserve"> </w:t>
      </w:r>
      <w:r>
        <w:rPr>
          <w:w w:val="105"/>
        </w:rPr>
        <w:t>then the</w:t>
      </w:r>
      <w:r>
        <w:rPr>
          <w:spacing w:val="-1"/>
          <w:w w:val="105"/>
        </w:rPr>
        <w:t xml:space="preserve"> </w:t>
      </w:r>
      <w:r>
        <w:rPr>
          <w:w w:val="105"/>
        </w:rPr>
        <w:t>order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placed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 w:rsidR="00AE0888">
        <w:rPr>
          <w:w w:val="105"/>
        </w:rPr>
        <w:t>Adroit Financial Services Pvt. Ltd.</w:t>
      </w:r>
      <w:r>
        <w:rPr>
          <w:spacing w:val="-3"/>
          <w:w w:val="105"/>
        </w:rPr>
        <w:t xml:space="preserve"> </w:t>
      </w:r>
      <w:r>
        <w:rPr>
          <w:w w:val="105"/>
        </w:rPr>
        <w:t>subject</w:t>
      </w:r>
      <w:r>
        <w:rPr>
          <w:spacing w:val="-1"/>
          <w:w w:val="105"/>
        </w:rPr>
        <w:t xml:space="preserve"> </w:t>
      </w:r>
      <w:r>
        <w:rPr>
          <w:w w:val="105"/>
        </w:rPr>
        <w:t>to available of clear cash/funds in client’s Trading Account.</w:t>
      </w:r>
    </w:p>
    <w:p w:rsidR="00DF3656" w:rsidRDefault="00DF3656" w:rsidP="001F46BD">
      <w:pPr>
        <w:pStyle w:val="BodyText"/>
        <w:spacing w:before="17"/>
        <w:jc w:val="both"/>
      </w:pPr>
    </w:p>
    <w:p w:rsidR="00DF3656" w:rsidRDefault="00236ECA" w:rsidP="001F46BD">
      <w:pPr>
        <w:pStyle w:val="ListParagraph"/>
        <w:numPr>
          <w:ilvl w:val="0"/>
          <w:numId w:val="1"/>
        </w:numPr>
        <w:tabs>
          <w:tab w:val="left" w:pos="438"/>
        </w:tabs>
        <w:spacing w:line="254" w:lineRule="auto"/>
        <w:ind w:firstLine="0"/>
        <w:jc w:val="both"/>
      </w:pPr>
      <w:r>
        <w:t>The Client agrees to select a start date while placing an</w:t>
      </w:r>
      <w:r>
        <w:rPr>
          <w:spacing w:val="40"/>
        </w:rPr>
        <w:t xml:space="preserve"> </w:t>
      </w:r>
      <w:r w:rsidR="00AE0888">
        <w:t>ESIP</w:t>
      </w:r>
      <w:r>
        <w:t xml:space="preserve"> request. The Order under the</w:t>
      </w:r>
      <w:r>
        <w:rPr>
          <w:spacing w:val="40"/>
        </w:rPr>
        <w:t xml:space="preserve"> </w:t>
      </w:r>
      <w:r>
        <w:t>facility</w:t>
      </w:r>
      <w:r>
        <w:rPr>
          <w:spacing w:val="27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placed</w:t>
      </w:r>
      <w:r>
        <w:rPr>
          <w:spacing w:val="27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start</w:t>
      </w:r>
      <w:r>
        <w:rPr>
          <w:spacing w:val="27"/>
        </w:rPr>
        <w:t xml:space="preserve"> </w:t>
      </w:r>
      <w:r>
        <w:t>date</w:t>
      </w:r>
      <w:r>
        <w:rPr>
          <w:spacing w:val="27"/>
        </w:rPr>
        <w:t xml:space="preserve"> </w:t>
      </w:r>
      <w:r>
        <w:t>selected</w:t>
      </w:r>
      <w:r>
        <w:rPr>
          <w:spacing w:val="31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client.</w:t>
      </w:r>
      <w:r>
        <w:rPr>
          <w:spacing w:val="31"/>
        </w:rPr>
        <w:t xml:space="preserve"> </w:t>
      </w:r>
      <w:r>
        <w:t>Thereafter,</w:t>
      </w:r>
      <w:r>
        <w:rPr>
          <w:spacing w:val="31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orders</w:t>
      </w:r>
      <w:r>
        <w:rPr>
          <w:spacing w:val="28"/>
        </w:rPr>
        <w:t xml:space="preserve"> </w:t>
      </w:r>
      <w:r>
        <w:t>would</w:t>
      </w:r>
      <w:r>
        <w:rPr>
          <w:spacing w:val="28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placed on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basis</w:t>
      </w:r>
      <w:r>
        <w:rPr>
          <w:spacing w:val="22"/>
        </w:rPr>
        <w:t xml:space="preserve"> </w:t>
      </w:r>
      <w:r>
        <w:t>of the frequency for the period chosen</w:t>
      </w:r>
      <w:r>
        <w:rPr>
          <w:spacing w:val="24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the client.</w:t>
      </w:r>
      <w:r>
        <w:rPr>
          <w:spacing w:val="80"/>
        </w:rPr>
        <w:t xml:space="preserve"> </w:t>
      </w:r>
      <w:r>
        <w:t>Further, the</w:t>
      </w:r>
      <w:r>
        <w:rPr>
          <w:spacing w:val="22"/>
        </w:rPr>
        <w:t xml:space="preserve"> </w:t>
      </w:r>
      <w:r>
        <w:t>Client</w:t>
      </w:r>
      <w:r>
        <w:rPr>
          <w:spacing w:val="22"/>
        </w:rPr>
        <w:t xml:space="preserve"> </w:t>
      </w:r>
      <w:r>
        <w:t>agrees that</w:t>
      </w:r>
      <w:r>
        <w:rPr>
          <w:spacing w:val="25"/>
        </w:rPr>
        <w:t xml:space="preserve"> </w:t>
      </w:r>
      <w:r w:rsidR="00AE0888">
        <w:t>ESIP</w:t>
      </w:r>
      <w:r>
        <w:rPr>
          <w:spacing w:val="40"/>
        </w:rPr>
        <w:t xml:space="preserve"> </w:t>
      </w:r>
      <w:r>
        <w:t>request</w:t>
      </w:r>
      <w:r>
        <w:rPr>
          <w:spacing w:val="40"/>
        </w:rPr>
        <w:t xml:space="preserve"> </w:t>
      </w:r>
      <w:r>
        <w:t>created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start</w:t>
      </w:r>
      <w:r>
        <w:rPr>
          <w:spacing w:val="40"/>
        </w:rPr>
        <w:t xml:space="preserve"> </w:t>
      </w:r>
      <w:r>
        <w:t>date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first</w:t>
      </w:r>
      <w:r>
        <w:rPr>
          <w:spacing w:val="40"/>
        </w:rPr>
        <w:t xml:space="preserve"> </w:t>
      </w:r>
      <w:r>
        <w:t>trigger</w:t>
      </w:r>
      <w:r>
        <w:rPr>
          <w:spacing w:val="40"/>
        </w:rPr>
        <w:t xml:space="preserve"> </w:t>
      </w:r>
      <w:r>
        <w:t>date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orders</w:t>
      </w:r>
      <w:r>
        <w:rPr>
          <w:spacing w:val="40"/>
        </w:rPr>
        <w:t xml:space="preserve"> </w:t>
      </w:r>
      <w:r>
        <w:t>would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triggered on trading days only.</w:t>
      </w:r>
    </w:p>
    <w:p w:rsidR="00DF3656" w:rsidRDefault="00DF3656" w:rsidP="001F46BD">
      <w:pPr>
        <w:pStyle w:val="BodyText"/>
        <w:spacing w:before="14"/>
        <w:jc w:val="both"/>
      </w:pPr>
    </w:p>
    <w:p w:rsidR="00DF3656" w:rsidRDefault="00236ECA" w:rsidP="001F46BD">
      <w:pPr>
        <w:pStyle w:val="ListParagraph"/>
        <w:numPr>
          <w:ilvl w:val="0"/>
          <w:numId w:val="1"/>
        </w:numPr>
        <w:tabs>
          <w:tab w:val="left" w:pos="457"/>
        </w:tabs>
        <w:spacing w:line="254" w:lineRule="auto"/>
        <w:ind w:right="625" w:firstLine="0"/>
        <w:jc w:val="both"/>
      </w:pPr>
      <w:r>
        <w:rPr>
          <w:w w:val="105"/>
        </w:rPr>
        <w:t>Client would be able to cancel the ex</w:t>
      </w:r>
      <w:r>
        <w:rPr>
          <w:w w:val="105"/>
        </w:rPr>
        <w:t xml:space="preserve">isting active </w:t>
      </w:r>
      <w:r w:rsidR="00AE0888">
        <w:rPr>
          <w:w w:val="105"/>
        </w:rPr>
        <w:t>ESIP</w:t>
      </w:r>
      <w:r>
        <w:rPr>
          <w:w w:val="105"/>
        </w:rPr>
        <w:t xml:space="preserve"> request. Once the SIP Request is cancelled, all future orders against such </w:t>
      </w:r>
      <w:r w:rsidR="00AE0888">
        <w:rPr>
          <w:w w:val="105"/>
        </w:rPr>
        <w:t>ESIP</w:t>
      </w:r>
      <w:r>
        <w:rPr>
          <w:w w:val="105"/>
        </w:rPr>
        <w:t xml:space="preserve"> Request would be cancelled. However, once </w:t>
      </w:r>
      <w:r w:rsidR="00AE0888">
        <w:rPr>
          <w:w w:val="105"/>
        </w:rPr>
        <w:t>Adroit Financial Services Pvt. Ltd.</w:t>
      </w:r>
      <w:r>
        <w:rPr>
          <w:w w:val="105"/>
        </w:rPr>
        <w:t xml:space="preserve"> has generated orders based on set date &amp; frequency then order(s) for</w:t>
      </w:r>
      <w:r>
        <w:rPr>
          <w:w w:val="105"/>
        </w:rPr>
        <w:t xml:space="preserve"> that trading day which cannot be cancelled or modified by the client.</w:t>
      </w:r>
    </w:p>
    <w:p w:rsidR="00DF3656" w:rsidRDefault="00DF3656" w:rsidP="001F46BD">
      <w:pPr>
        <w:pStyle w:val="BodyText"/>
        <w:spacing w:before="17"/>
        <w:jc w:val="both"/>
      </w:pPr>
    </w:p>
    <w:p w:rsidR="00DF3656" w:rsidRDefault="00236ECA" w:rsidP="001F46BD">
      <w:pPr>
        <w:pStyle w:val="ListParagraph"/>
        <w:numPr>
          <w:ilvl w:val="0"/>
          <w:numId w:val="1"/>
        </w:numPr>
        <w:tabs>
          <w:tab w:val="left" w:pos="416"/>
        </w:tabs>
        <w:spacing w:before="1" w:line="252" w:lineRule="auto"/>
        <w:ind w:right="624" w:firstLine="0"/>
        <w:jc w:val="both"/>
      </w:pP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client’s</w:t>
      </w:r>
      <w:r>
        <w:rPr>
          <w:spacing w:val="-12"/>
          <w:w w:val="105"/>
        </w:rPr>
        <w:t xml:space="preserve"> </w:t>
      </w:r>
      <w:r>
        <w:rPr>
          <w:w w:val="105"/>
        </w:rPr>
        <w:t>trading</w:t>
      </w:r>
      <w:r>
        <w:rPr>
          <w:spacing w:val="-12"/>
          <w:w w:val="105"/>
        </w:rPr>
        <w:t xml:space="preserve"> </w:t>
      </w:r>
      <w:r>
        <w:rPr>
          <w:w w:val="105"/>
        </w:rPr>
        <w:t>account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deactivated</w:t>
      </w:r>
      <w:r>
        <w:rPr>
          <w:spacing w:val="-12"/>
          <w:w w:val="105"/>
        </w:rPr>
        <w:t xml:space="preserve"> </w:t>
      </w:r>
      <w:r>
        <w:rPr>
          <w:w w:val="105"/>
        </w:rPr>
        <w:t>due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10"/>
          <w:w w:val="105"/>
        </w:rPr>
        <w:t xml:space="preserve"> </w:t>
      </w:r>
      <w:r>
        <w:rPr>
          <w:w w:val="105"/>
        </w:rPr>
        <w:t>reason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closed,</w:t>
      </w:r>
      <w:r>
        <w:rPr>
          <w:spacing w:val="-10"/>
          <w:w w:val="105"/>
        </w:rPr>
        <w:t xml:space="preserve"> </w:t>
      </w:r>
      <w:r>
        <w:rPr>
          <w:w w:val="105"/>
        </w:rPr>
        <w:t>then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 w:rsidR="00AE0888">
        <w:rPr>
          <w:w w:val="105"/>
        </w:rPr>
        <w:t>ESIP</w:t>
      </w:r>
      <w:r>
        <w:rPr>
          <w:spacing w:val="-11"/>
          <w:w w:val="105"/>
        </w:rPr>
        <w:t xml:space="preserve"> </w:t>
      </w:r>
      <w:r>
        <w:rPr>
          <w:w w:val="105"/>
        </w:rPr>
        <w:t>orders will also get automatically stopped during the period of such deactivation.</w:t>
      </w:r>
    </w:p>
    <w:p w:rsidR="00DF3656" w:rsidRDefault="00DF3656" w:rsidP="001F46BD">
      <w:pPr>
        <w:pStyle w:val="BodyText"/>
        <w:spacing w:before="18"/>
        <w:jc w:val="both"/>
      </w:pPr>
    </w:p>
    <w:p w:rsidR="00DF3656" w:rsidRDefault="00236ECA" w:rsidP="001F46BD">
      <w:pPr>
        <w:pStyle w:val="ListParagraph"/>
        <w:numPr>
          <w:ilvl w:val="0"/>
          <w:numId w:val="1"/>
        </w:numPr>
        <w:tabs>
          <w:tab w:val="left" w:pos="367"/>
        </w:tabs>
        <w:spacing w:line="254" w:lineRule="auto"/>
        <w:ind w:right="626" w:firstLine="0"/>
        <w:jc w:val="both"/>
      </w:pPr>
      <w:r>
        <w:t>The</w:t>
      </w:r>
      <w:r>
        <w:rPr>
          <w:spacing w:val="17"/>
        </w:rPr>
        <w:t xml:space="preserve"> </w:t>
      </w:r>
      <w:r>
        <w:t>brokerage</w:t>
      </w:r>
      <w:r>
        <w:rPr>
          <w:spacing w:val="17"/>
        </w:rPr>
        <w:t xml:space="preserve"> </w:t>
      </w:r>
      <w:r>
        <w:t>rates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applicable</w:t>
      </w:r>
      <w:r>
        <w:rPr>
          <w:spacing w:val="17"/>
        </w:rPr>
        <w:t xml:space="preserve"> </w:t>
      </w:r>
      <w:r>
        <w:t>charges</w:t>
      </w:r>
      <w:r>
        <w:rPr>
          <w:spacing w:val="17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the</w:t>
      </w:r>
      <w:r>
        <w:rPr>
          <w:spacing w:val="20"/>
        </w:rPr>
        <w:t xml:space="preserve"> </w:t>
      </w:r>
      <w:r w:rsidR="00AE0888">
        <w:t>ESIP</w:t>
      </w:r>
      <w:r>
        <w:rPr>
          <w:spacing w:val="80"/>
          <w:w w:val="150"/>
        </w:rPr>
        <w:t xml:space="preserve"> </w:t>
      </w:r>
      <w:r>
        <w:t>transactions would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the applicable rates for CNC product.</w:t>
      </w:r>
    </w:p>
    <w:p w:rsidR="00DF3656" w:rsidRDefault="00DF3656" w:rsidP="001F46BD">
      <w:pPr>
        <w:pStyle w:val="BodyText"/>
        <w:spacing w:before="16"/>
        <w:jc w:val="both"/>
      </w:pPr>
    </w:p>
    <w:p w:rsidR="00DF3656" w:rsidRDefault="00236ECA" w:rsidP="001F46BD">
      <w:pPr>
        <w:pStyle w:val="ListParagraph"/>
        <w:numPr>
          <w:ilvl w:val="0"/>
          <w:numId w:val="1"/>
        </w:numPr>
        <w:tabs>
          <w:tab w:val="left" w:pos="367"/>
        </w:tabs>
        <w:spacing w:before="1"/>
        <w:ind w:left="367" w:right="0" w:hanging="276"/>
        <w:jc w:val="both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Rules</w:t>
      </w:r>
      <w:r>
        <w:rPr>
          <w:spacing w:val="-10"/>
          <w:w w:val="105"/>
        </w:rPr>
        <w:t xml:space="preserve"> </w:t>
      </w:r>
      <w:r>
        <w:rPr>
          <w:w w:val="105"/>
        </w:rPr>
        <w:t>&amp;</w:t>
      </w:r>
      <w:r>
        <w:rPr>
          <w:spacing w:val="-9"/>
          <w:w w:val="105"/>
        </w:rPr>
        <w:t xml:space="preserve"> </w:t>
      </w:r>
      <w:r>
        <w:rPr>
          <w:w w:val="105"/>
        </w:rPr>
        <w:t>Regulations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prescribed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exchange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applicable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client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trades.</w:t>
      </w:r>
    </w:p>
    <w:p w:rsidR="00DF3656" w:rsidRDefault="00DF3656" w:rsidP="001F46BD">
      <w:pPr>
        <w:pStyle w:val="BodyText"/>
        <w:spacing w:before="31"/>
        <w:jc w:val="both"/>
      </w:pPr>
    </w:p>
    <w:p w:rsidR="00DF3656" w:rsidRDefault="00AE0888" w:rsidP="001F46BD">
      <w:pPr>
        <w:pStyle w:val="ListParagraph"/>
        <w:numPr>
          <w:ilvl w:val="0"/>
          <w:numId w:val="1"/>
        </w:numPr>
        <w:tabs>
          <w:tab w:val="left" w:pos="367"/>
        </w:tabs>
        <w:spacing w:line="254" w:lineRule="auto"/>
        <w:ind w:right="626" w:firstLine="0"/>
        <w:jc w:val="both"/>
      </w:pPr>
      <w:r>
        <w:t>Adroit Financial Services Pvt. Ltd.</w:t>
      </w:r>
      <w:r w:rsidR="00236ECA">
        <w:t xml:space="preserve"> is only acting as the agent for the purpose of placing orders on the basis</w:t>
      </w:r>
      <w:r w:rsidR="00236ECA">
        <w:rPr>
          <w:spacing w:val="80"/>
        </w:rPr>
        <w:t xml:space="preserve"> </w:t>
      </w:r>
      <w:r w:rsidR="00236ECA">
        <w:t>of</w:t>
      </w:r>
      <w:r w:rsidR="00236ECA">
        <w:rPr>
          <w:spacing w:val="26"/>
        </w:rPr>
        <w:t xml:space="preserve"> </w:t>
      </w:r>
      <w:r w:rsidR="00236ECA">
        <w:t>the</w:t>
      </w:r>
      <w:r w:rsidR="00236ECA">
        <w:rPr>
          <w:spacing w:val="25"/>
        </w:rPr>
        <w:t xml:space="preserve"> </w:t>
      </w:r>
      <w:r w:rsidR="00236ECA">
        <w:t>instructions</w:t>
      </w:r>
      <w:r w:rsidR="00236ECA">
        <w:rPr>
          <w:spacing w:val="25"/>
        </w:rPr>
        <w:t xml:space="preserve"> </w:t>
      </w:r>
      <w:r w:rsidR="00236ECA">
        <w:t>received.</w:t>
      </w:r>
      <w:r w:rsidR="00236ECA">
        <w:rPr>
          <w:spacing w:val="25"/>
        </w:rPr>
        <w:t xml:space="preserve"> </w:t>
      </w:r>
      <w:r w:rsidR="00236ECA">
        <w:t>The</w:t>
      </w:r>
      <w:r w:rsidR="00236ECA">
        <w:rPr>
          <w:spacing w:val="25"/>
        </w:rPr>
        <w:t xml:space="preserve"> </w:t>
      </w:r>
      <w:r w:rsidR="00236ECA">
        <w:t>execution</w:t>
      </w:r>
      <w:r w:rsidR="00236ECA">
        <w:rPr>
          <w:spacing w:val="26"/>
        </w:rPr>
        <w:t xml:space="preserve"> </w:t>
      </w:r>
      <w:r w:rsidR="00236ECA">
        <w:t>of</w:t>
      </w:r>
      <w:r w:rsidR="00236ECA">
        <w:rPr>
          <w:spacing w:val="26"/>
        </w:rPr>
        <w:t xml:space="preserve"> </w:t>
      </w:r>
      <w:r w:rsidR="00236ECA">
        <w:t>trades</w:t>
      </w:r>
      <w:r w:rsidR="00236ECA">
        <w:rPr>
          <w:spacing w:val="26"/>
        </w:rPr>
        <w:t xml:space="preserve"> </w:t>
      </w:r>
      <w:r w:rsidR="00236ECA">
        <w:t>happens</w:t>
      </w:r>
      <w:r w:rsidR="00236ECA">
        <w:rPr>
          <w:spacing w:val="25"/>
        </w:rPr>
        <w:t xml:space="preserve"> </w:t>
      </w:r>
      <w:r w:rsidR="00236ECA">
        <w:t>on</w:t>
      </w:r>
      <w:r w:rsidR="00236ECA">
        <w:rPr>
          <w:spacing w:val="26"/>
        </w:rPr>
        <w:t xml:space="preserve"> </w:t>
      </w:r>
      <w:r w:rsidR="00236ECA">
        <w:t>the</w:t>
      </w:r>
      <w:r w:rsidR="00236ECA">
        <w:rPr>
          <w:spacing w:val="25"/>
        </w:rPr>
        <w:t xml:space="preserve"> </w:t>
      </w:r>
      <w:r w:rsidR="00236ECA">
        <w:t>exchange</w:t>
      </w:r>
      <w:r w:rsidR="00236ECA">
        <w:rPr>
          <w:spacing w:val="25"/>
        </w:rPr>
        <w:t xml:space="preserve"> </w:t>
      </w:r>
      <w:r w:rsidR="00236ECA">
        <w:t>platform</w:t>
      </w:r>
      <w:r w:rsidR="00236ECA">
        <w:rPr>
          <w:spacing w:val="25"/>
        </w:rPr>
        <w:t xml:space="preserve"> </w:t>
      </w:r>
      <w:r w:rsidR="00236ECA">
        <w:t>and</w:t>
      </w:r>
      <w:r w:rsidR="00236ECA">
        <w:rPr>
          <w:spacing w:val="25"/>
        </w:rPr>
        <w:t xml:space="preserve"> </w:t>
      </w:r>
      <w:r w:rsidR="00236ECA">
        <w:rPr>
          <w:spacing w:val="-2"/>
        </w:rPr>
        <w:t>depending</w:t>
      </w:r>
    </w:p>
    <w:p w:rsidR="00DF3656" w:rsidRDefault="00DF3656" w:rsidP="001F46BD">
      <w:pPr>
        <w:pStyle w:val="ListParagraph"/>
        <w:spacing w:line="254" w:lineRule="auto"/>
        <w:sectPr w:rsidR="00DF3656">
          <w:pgSz w:w="12240" w:h="15840"/>
          <w:pgMar w:top="1460" w:right="360" w:bottom="580" w:left="1080" w:header="0" w:footer="384" w:gutter="0"/>
          <w:cols w:space="720"/>
        </w:sectPr>
      </w:pPr>
    </w:p>
    <w:p w:rsidR="00DF3656" w:rsidRDefault="00236ECA" w:rsidP="001F46BD">
      <w:pPr>
        <w:pStyle w:val="BodyText"/>
        <w:spacing w:before="87" w:line="254" w:lineRule="auto"/>
        <w:ind w:left="91" w:right="632"/>
        <w:jc w:val="both"/>
      </w:pPr>
      <w:proofErr w:type="gramStart"/>
      <w:r>
        <w:rPr>
          <w:w w:val="105"/>
        </w:rPr>
        <w:lastRenderedPageBreak/>
        <w:t>upon</w:t>
      </w:r>
      <w:proofErr w:type="gramEnd"/>
      <w:r>
        <w:rPr>
          <w:w w:val="105"/>
        </w:rPr>
        <w:t xml:space="preserve"> the order matching mechanism o</w:t>
      </w:r>
      <w:r>
        <w:rPr>
          <w:w w:val="105"/>
        </w:rPr>
        <w:t>f the exchange. Thus there is a possibility that orders may be executed only partially or may even</w:t>
      </w:r>
      <w:r w:rsidR="00AE0888">
        <w:rPr>
          <w:w w:val="105"/>
        </w:rPr>
        <w:t xml:space="preserve"> </w:t>
      </w:r>
      <w:r>
        <w:rPr>
          <w:spacing w:val="-2"/>
          <w:w w:val="105"/>
        </w:rPr>
        <w:t>remain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unexecuted.</w:t>
      </w:r>
    </w:p>
    <w:p w:rsidR="00DF3656" w:rsidRDefault="00DF3656" w:rsidP="001F46BD">
      <w:pPr>
        <w:pStyle w:val="BodyText"/>
        <w:spacing w:before="31"/>
        <w:jc w:val="both"/>
      </w:pPr>
    </w:p>
    <w:p w:rsidR="00DF3656" w:rsidRDefault="00236ECA" w:rsidP="001F46BD">
      <w:pPr>
        <w:pStyle w:val="ListParagraph"/>
        <w:numPr>
          <w:ilvl w:val="0"/>
          <w:numId w:val="1"/>
        </w:numPr>
        <w:tabs>
          <w:tab w:val="left" w:pos="417"/>
        </w:tabs>
        <w:spacing w:line="254" w:lineRule="auto"/>
        <w:ind w:right="626" w:firstLine="0"/>
        <w:jc w:val="both"/>
      </w:pPr>
      <w:r>
        <w:t xml:space="preserve">Securities investments are subject to market risks and there can be no assurance or guarantee that the </w:t>
      </w:r>
      <w:r>
        <w:rPr>
          <w:w w:val="105"/>
        </w:rPr>
        <w:t>objectives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achieved.</w:t>
      </w:r>
      <w:r>
        <w:rPr>
          <w:spacing w:val="-8"/>
          <w:w w:val="105"/>
        </w:rPr>
        <w:t xml:space="preserve"> </w:t>
      </w:r>
      <w:r>
        <w:rPr>
          <w:w w:val="105"/>
        </w:rPr>
        <w:t>Each</w:t>
      </w:r>
      <w:r>
        <w:rPr>
          <w:spacing w:val="-9"/>
          <w:w w:val="105"/>
        </w:rPr>
        <w:t xml:space="preserve"> </w:t>
      </w:r>
      <w:r>
        <w:rPr>
          <w:w w:val="105"/>
        </w:rPr>
        <w:t>client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advised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consult</w:t>
      </w:r>
      <w:r>
        <w:rPr>
          <w:spacing w:val="-8"/>
          <w:w w:val="105"/>
        </w:rPr>
        <w:t xml:space="preserve"> </w:t>
      </w:r>
      <w:r>
        <w:rPr>
          <w:w w:val="105"/>
        </w:rPr>
        <w:t>his/her</w:t>
      </w:r>
      <w:r>
        <w:rPr>
          <w:spacing w:val="-9"/>
          <w:w w:val="105"/>
        </w:rPr>
        <w:t xml:space="preserve"> </w:t>
      </w:r>
      <w:r>
        <w:rPr>
          <w:w w:val="105"/>
        </w:rPr>
        <w:t>own</w:t>
      </w:r>
      <w:r>
        <w:rPr>
          <w:spacing w:val="-8"/>
          <w:w w:val="105"/>
        </w:rPr>
        <w:t xml:space="preserve"> </w:t>
      </w:r>
      <w:r>
        <w:rPr>
          <w:w w:val="105"/>
        </w:rPr>
        <w:t>financial</w:t>
      </w:r>
      <w:r>
        <w:rPr>
          <w:spacing w:val="-8"/>
          <w:w w:val="105"/>
        </w:rPr>
        <w:t xml:space="preserve"> </w:t>
      </w:r>
      <w:r>
        <w:rPr>
          <w:w w:val="105"/>
        </w:rPr>
        <w:t>advisor/professional tax advisors before availing of this facility.</w:t>
      </w:r>
    </w:p>
    <w:p w:rsidR="00DF3656" w:rsidRDefault="00DF3656" w:rsidP="001F46BD">
      <w:pPr>
        <w:pStyle w:val="BodyText"/>
        <w:spacing w:before="14"/>
        <w:jc w:val="both"/>
      </w:pPr>
    </w:p>
    <w:p w:rsidR="00DF3656" w:rsidRDefault="00AE0888" w:rsidP="001F46BD">
      <w:pPr>
        <w:pStyle w:val="ListParagraph"/>
        <w:numPr>
          <w:ilvl w:val="0"/>
          <w:numId w:val="1"/>
        </w:numPr>
        <w:tabs>
          <w:tab w:val="left" w:pos="464"/>
        </w:tabs>
        <w:spacing w:line="254" w:lineRule="auto"/>
        <w:ind w:firstLine="0"/>
        <w:jc w:val="both"/>
      </w:pPr>
      <w:r>
        <w:rPr>
          <w:w w:val="105"/>
        </w:rPr>
        <w:t>Adroit Financial Services Pvt. Ltd.</w:t>
      </w:r>
      <w:r w:rsidR="00236ECA">
        <w:rPr>
          <w:w w:val="105"/>
        </w:rPr>
        <w:t>, at its sole discretion, reserves the right to</w:t>
      </w:r>
      <w:r w:rsidR="00236ECA">
        <w:rPr>
          <w:w w:val="105"/>
        </w:rPr>
        <w:t xml:space="preserve"> either temporarily or permanently, withdraw or suspend the </w:t>
      </w:r>
      <w:r>
        <w:rPr>
          <w:w w:val="105"/>
        </w:rPr>
        <w:t>ESIP</w:t>
      </w:r>
      <w:r w:rsidR="00236ECA">
        <w:rPr>
          <w:w w:val="105"/>
        </w:rPr>
        <w:t xml:space="preserve"> Facility with intimation but without assigning any reason for</w:t>
      </w:r>
      <w:r w:rsidR="00236ECA">
        <w:rPr>
          <w:spacing w:val="-1"/>
          <w:w w:val="105"/>
        </w:rPr>
        <w:t xml:space="preserve"> </w:t>
      </w:r>
      <w:r w:rsidR="00236ECA">
        <w:rPr>
          <w:w w:val="105"/>
        </w:rPr>
        <w:t>the same, whether in respect of one</w:t>
      </w:r>
      <w:r w:rsidR="00236ECA">
        <w:rPr>
          <w:spacing w:val="-1"/>
          <w:w w:val="105"/>
        </w:rPr>
        <w:t xml:space="preserve"> </w:t>
      </w:r>
      <w:r w:rsidR="00236ECA">
        <w:rPr>
          <w:w w:val="105"/>
        </w:rPr>
        <w:t>or</w:t>
      </w:r>
      <w:r w:rsidR="00236ECA">
        <w:rPr>
          <w:spacing w:val="-1"/>
          <w:w w:val="105"/>
        </w:rPr>
        <w:t xml:space="preserve"> </w:t>
      </w:r>
      <w:r w:rsidR="00236ECA">
        <w:rPr>
          <w:w w:val="105"/>
        </w:rPr>
        <w:t>more Clients. In</w:t>
      </w:r>
      <w:r w:rsidR="00236ECA">
        <w:rPr>
          <w:spacing w:val="-1"/>
          <w:w w:val="105"/>
        </w:rPr>
        <w:t xml:space="preserve"> </w:t>
      </w:r>
      <w:r w:rsidR="00236ECA">
        <w:rPr>
          <w:w w:val="105"/>
        </w:rPr>
        <w:t>case of</w:t>
      </w:r>
      <w:r w:rsidR="00236ECA">
        <w:rPr>
          <w:spacing w:val="-1"/>
          <w:w w:val="105"/>
        </w:rPr>
        <w:t xml:space="preserve"> </w:t>
      </w:r>
      <w:r w:rsidR="00236ECA">
        <w:rPr>
          <w:w w:val="105"/>
        </w:rPr>
        <w:t xml:space="preserve">a temporary withdrawal, the privileges may be reinstated </w:t>
      </w:r>
      <w:r w:rsidR="00236ECA">
        <w:rPr>
          <w:w w:val="105"/>
        </w:rPr>
        <w:t xml:space="preserve">by </w:t>
      </w:r>
      <w:r>
        <w:rPr>
          <w:w w:val="105"/>
        </w:rPr>
        <w:t>Adroit Financial Services Pvt. Ltd.</w:t>
      </w:r>
      <w:r w:rsidR="00236ECA">
        <w:rPr>
          <w:w w:val="105"/>
        </w:rPr>
        <w:t xml:space="preserve"> at its sole discretion.</w:t>
      </w:r>
    </w:p>
    <w:p w:rsidR="00DF3656" w:rsidRDefault="00DF3656" w:rsidP="001F46BD">
      <w:pPr>
        <w:pStyle w:val="BodyText"/>
        <w:spacing w:before="17"/>
        <w:jc w:val="both"/>
      </w:pPr>
    </w:p>
    <w:p w:rsidR="00DF3656" w:rsidRDefault="00AE0888" w:rsidP="001F46BD">
      <w:pPr>
        <w:pStyle w:val="ListParagraph"/>
        <w:numPr>
          <w:ilvl w:val="0"/>
          <w:numId w:val="1"/>
        </w:numPr>
        <w:tabs>
          <w:tab w:val="left" w:pos="449"/>
        </w:tabs>
        <w:spacing w:line="254" w:lineRule="auto"/>
        <w:ind w:right="622" w:firstLine="0"/>
        <w:jc w:val="both"/>
      </w:pPr>
      <w:r>
        <w:rPr>
          <w:w w:val="105"/>
        </w:rPr>
        <w:t>Adroit Financial Services Pvt. Ltd.</w:t>
      </w:r>
      <w:r w:rsidR="00236ECA">
        <w:rPr>
          <w:w w:val="105"/>
        </w:rPr>
        <w:t xml:space="preserve"> may in accordance with its risk management policy, disallow buy option in certain securities as per its risk management policy. Further, certain Securities may not be</w:t>
      </w:r>
      <w:r w:rsidR="00236ECA">
        <w:rPr>
          <w:w w:val="105"/>
        </w:rPr>
        <w:t xml:space="preserve"> allowed for trading on Exchanges due to corporate action, merger etc. The Client agrees that in such cases,</w:t>
      </w:r>
      <w:r w:rsidR="00236ECA">
        <w:rPr>
          <w:spacing w:val="-1"/>
          <w:w w:val="105"/>
        </w:rPr>
        <w:t xml:space="preserve"> </w:t>
      </w:r>
      <w:r w:rsidR="00236ECA">
        <w:rPr>
          <w:w w:val="105"/>
        </w:rPr>
        <w:t>if</w:t>
      </w:r>
      <w:r w:rsidR="00236ECA">
        <w:rPr>
          <w:spacing w:val="-1"/>
          <w:w w:val="105"/>
        </w:rPr>
        <w:t xml:space="preserve"> </w:t>
      </w:r>
      <w:r w:rsidR="00236ECA">
        <w:rPr>
          <w:w w:val="105"/>
        </w:rPr>
        <w:t>the</w:t>
      </w:r>
      <w:r w:rsidR="00236ECA">
        <w:rPr>
          <w:spacing w:val="-1"/>
          <w:w w:val="105"/>
        </w:rPr>
        <w:t xml:space="preserve"> </w:t>
      </w:r>
      <w:r w:rsidR="00236ECA">
        <w:rPr>
          <w:w w:val="105"/>
        </w:rPr>
        <w:t>scrip</w:t>
      </w:r>
      <w:r w:rsidR="00236ECA">
        <w:rPr>
          <w:spacing w:val="-2"/>
          <w:w w:val="105"/>
        </w:rPr>
        <w:t xml:space="preserve"> </w:t>
      </w:r>
      <w:r w:rsidR="00236ECA">
        <w:rPr>
          <w:w w:val="105"/>
        </w:rPr>
        <w:t>is</w:t>
      </w:r>
      <w:r w:rsidR="00236ECA">
        <w:rPr>
          <w:spacing w:val="-3"/>
          <w:w w:val="105"/>
        </w:rPr>
        <w:t xml:space="preserve"> </w:t>
      </w:r>
      <w:r w:rsidR="00236ECA">
        <w:rPr>
          <w:w w:val="105"/>
        </w:rPr>
        <w:t>not</w:t>
      </w:r>
      <w:r w:rsidR="00236ECA">
        <w:rPr>
          <w:spacing w:val="-2"/>
          <w:w w:val="105"/>
        </w:rPr>
        <w:t xml:space="preserve"> </w:t>
      </w:r>
      <w:r w:rsidR="00236ECA">
        <w:rPr>
          <w:w w:val="105"/>
        </w:rPr>
        <w:t>allowed</w:t>
      </w:r>
      <w:r w:rsidR="00236ECA">
        <w:rPr>
          <w:spacing w:val="-2"/>
          <w:w w:val="105"/>
        </w:rPr>
        <w:t xml:space="preserve"> </w:t>
      </w:r>
      <w:r w:rsidR="00236ECA">
        <w:rPr>
          <w:w w:val="105"/>
        </w:rPr>
        <w:t>for</w:t>
      </w:r>
      <w:r w:rsidR="00236ECA">
        <w:rPr>
          <w:spacing w:val="-2"/>
          <w:w w:val="105"/>
        </w:rPr>
        <w:t xml:space="preserve"> </w:t>
      </w:r>
      <w:r w:rsidR="00236ECA">
        <w:rPr>
          <w:w w:val="105"/>
        </w:rPr>
        <w:t>trading either</w:t>
      </w:r>
      <w:r w:rsidR="00236ECA">
        <w:rPr>
          <w:spacing w:val="-4"/>
          <w:w w:val="105"/>
        </w:rPr>
        <w:t xml:space="preserve"> </w:t>
      </w:r>
      <w:r w:rsidR="00236ECA">
        <w:rPr>
          <w:w w:val="105"/>
        </w:rPr>
        <w:t>by</w:t>
      </w:r>
      <w:r w:rsidR="00236ECA">
        <w:rPr>
          <w:spacing w:val="-1"/>
          <w:w w:val="105"/>
        </w:rPr>
        <w:t xml:space="preserve"> </w:t>
      </w:r>
      <w:r>
        <w:rPr>
          <w:w w:val="105"/>
        </w:rPr>
        <w:t>Adroit Financial Services Pvt. Ltd.</w:t>
      </w:r>
      <w:r w:rsidR="00236ECA">
        <w:rPr>
          <w:spacing w:val="-2"/>
          <w:w w:val="105"/>
        </w:rPr>
        <w:t xml:space="preserve"> </w:t>
      </w:r>
      <w:r w:rsidR="00236ECA">
        <w:rPr>
          <w:w w:val="105"/>
        </w:rPr>
        <w:t>or</w:t>
      </w:r>
      <w:r w:rsidR="00236ECA">
        <w:rPr>
          <w:spacing w:val="-2"/>
          <w:w w:val="105"/>
        </w:rPr>
        <w:t xml:space="preserve"> </w:t>
      </w:r>
      <w:r w:rsidR="00236ECA">
        <w:rPr>
          <w:w w:val="105"/>
        </w:rPr>
        <w:t>by</w:t>
      </w:r>
      <w:r w:rsidR="00236ECA">
        <w:rPr>
          <w:spacing w:val="-1"/>
          <w:w w:val="105"/>
        </w:rPr>
        <w:t xml:space="preserve"> </w:t>
      </w:r>
      <w:r w:rsidR="00236ECA">
        <w:rPr>
          <w:w w:val="105"/>
        </w:rPr>
        <w:t>the</w:t>
      </w:r>
      <w:r w:rsidR="00236ECA">
        <w:rPr>
          <w:spacing w:val="-1"/>
          <w:w w:val="105"/>
        </w:rPr>
        <w:t xml:space="preserve"> </w:t>
      </w:r>
      <w:r w:rsidR="00236ECA">
        <w:rPr>
          <w:w w:val="105"/>
        </w:rPr>
        <w:t xml:space="preserve">Exchange then the </w:t>
      </w:r>
      <w:r>
        <w:rPr>
          <w:w w:val="105"/>
        </w:rPr>
        <w:t>ESIP</w:t>
      </w:r>
      <w:r w:rsidR="00236ECA">
        <w:rPr>
          <w:w w:val="105"/>
        </w:rPr>
        <w:t xml:space="preserve"> order</w:t>
      </w:r>
      <w:r w:rsidR="00236ECA">
        <w:rPr>
          <w:spacing w:val="-2"/>
          <w:w w:val="105"/>
        </w:rPr>
        <w:t xml:space="preserve"> </w:t>
      </w:r>
      <w:r w:rsidR="00236ECA">
        <w:rPr>
          <w:w w:val="105"/>
        </w:rPr>
        <w:t>may</w:t>
      </w:r>
      <w:r w:rsidR="00236ECA">
        <w:rPr>
          <w:spacing w:val="-2"/>
          <w:w w:val="105"/>
        </w:rPr>
        <w:t xml:space="preserve"> </w:t>
      </w:r>
      <w:r w:rsidR="00236ECA">
        <w:rPr>
          <w:w w:val="105"/>
        </w:rPr>
        <w:t>not</w:t>
      </w:r>
      <w:r w:rsidR="00236ECA">
        <w:rPr>
          <w:spacing w:val="-2"/>
          <w:w w:val="105"/>
        </w:rPr>
        <w:t xml:space="preserve"> </w:t>
      </w:r>
      <w:r w:rsidR="00236ECA">
        <w:rPr>
          <w:w w:val="105"/>
        </w:rPr>
        <w:t>be</w:t>
      </w:r>
      <w:r w:rsidR="00236ECA">
        <w:rPr>
          <w:spacing w:val="-1"/>
          <w:w w:val="105"/>
        </w:rPr>
        <w:t xml:space="preserve"> </w:t>
      </w:r>
      <w:r w:rsidR="00236ECA">
        <w:rPr>
          <w:w w:val="105"/>
        </w:rPr>
        <w:t>placed</w:t>
      </w:r>
      <w:r w:rsidR="00236ECA">
        <w:rPr>
          <w:spacing w:val="-2"/>
          <w:w w:val="105"/>
        </w:rPr>
        <w:t xml:space="preserve"> </w:t>
      </w:r>
      <w:r w:rsidR="00236ECA">
        <w:rPr>
          <w:w w:val="105"/>
        </w:rPr>
        <w:t>or</w:t>
      </w:r>
      <w:r w:rsidR="00236ECA">
        <w:rPr>
          <w:spacing w:val="-2"/>
          <w:w w:val="105"/>
        </w:rPr>
        <w:t xml:space="preserve"> </w:t>
      </w:r>
      <w:r w:rsidR="00236ECA">
        <w:rPr>
          <w:w w:val="105"/>
        </w:rPr>
        <w:t>get</w:t>
      </w:r>
      <w:r w:rsidR="00236ECA">
        <w:rPr>
          <w:spacing w:val="-2"/>
          <w:w w:val="105"/>
        </w:rPr>
        <w:t xml:space="preserve"> </w:t>
      </w:r>
      <w:r w:rsidR="00236ECA">
        <w:rPr>
          <w:w w:val="105"/>
        </w:rPr>
        <w:t>rejected</w:t>
      </w:r>
      <w:r w:rsidR="00236ECA">
        <w:rPr>
          <w:spacing w:val="-2"/>
          <w:w w:val="105"/>
        </w:rPr>
        <w:t xml:space="preserve"> </w:t>
      </w:r>
      <w:r w:rsidR="00236ECA">
        <w:rPr>
          <w:w w:val="105"/>
        </w:rPr>
        <w:t>in such securities</w:t>
      </w:r>
      <w:r w:rsidR="00236ECA">
        <w:rPr>
          <w:spacing w:val="-1"/>
          <w:w w:val="105"/>
        </w:rPr>
        <w:t xml:space="preserve"> </w:t>
      </w:r>
      <w:r w:rsidR="00236ECA">
        <w:rPr>
          <w:w w:val="105"/>
        </w:rPr>
        <w:t>during</w:t>
      </w:r>
      <w:r w:rsidR="00236ECA">
        <w:rPr>
          <w:spacing w:val="-2"/>
          <w:w w:val="105"/>
        </w:rPr>
        <w:t xml:space="preserve"> </w:t>
      </w:r>
      <w:r w:rsidR="00236ECA">
        <w:rPr>
          <w:w w:val="105"/>
        </w:rPr>
        <w:t>the</w:t>
      </w:r>
      <w:r w:rsidR="00236ECA">
        <w:rPr>
          <w:spacing w:val="-1"/>
          <w:w w:val="105"/>
        </w:rPr>
        <w:t xml:space="preserve"> </w:t>
      </w:r>
      <w:r w:rsidR="00236ECA">
        <w:rPr>
          <w:w w:val="105"/>
        </w:rPr>
        <w:t>period</w:t>
      </w:r>
      <w:r w:rsidR="00236ECA">
        <w:rPr>
          <w:spacing w:val="-3"/>
          <w:w w:val="105"/>
        </w:rPr>
        <w:t xml:space="preserve"> </w:t>
      </w:r>
      <w:r w:rsidR="00236ECA">
        <w:rPr>
          <w:w w:val="105"/>
        </w:rPr>
        <w:t>when the</w:t>
      </w:r>
      <w:r w:rsidR="00236ECA">
        <w:rPr>
          <w:spacing w:val="-10"/>
          <w:w w:val="105"/>
        </w:rPr>
        <w:t xml:space="preserve"> </w:t>
      </w:r>
      <w:r w:rsidR="00236ECA">
        <w:rPr>
          <w:w w:val="105"/>
        </w:rPr>
        <w:t>scrip</w:t>
      </w:r>
      <w:r w:rsidR="00236ECA">
        <w:rPr>
          <w:spacing w:val="-10"/>
          <w:w w:val="105"/>
        </w:rPr>
        <w:t xml:space="preserve"> </w:t>
      </w:r>
      <w:r w:rsidR="00236ECA">
        <w:rPr>
          <w:w w:val="105"/>
        </w:rPr>
        <w:t>is</w:t>
      </w:r>
      <w:r w:rsidR="00236ECA">
        <w:rPr>
          <w:spacing w:val="-10"/>
          <w:w w:val="105"/>
        </w:rPr>
        <w:t xml:space="preserve"> </w:t>
      </w:r>
      <w:r w:rsidR="00236ECA">
        <w:rPr>
          <w:w w:val="105"/>
        </w:rPr>
        <w:t>disabled</w:t>
      </w:r>
      <w:r w:rsidR="00236ECA">
        <w:rPr>
          <w:spacing w:val="-12"/>
          <w:w w:val="105"/>
        </w:rPr>
        <w:t xml:space="preserve"> </w:t>
      </w:r>
      <w:r w:rsidR="00236ECA">
        <w:rPr>
          <w:w w:val="105"/>
        </w:rPr>
        <w:t>on</w:t>
      </w:r>
      <w:r w:rsidR="00236ECA">
        <w:rPr>
          <w:spacing w:val="-10"/>
          <w:w w:val="105"/>
        </w:rPr>
        <w:t xml:space="preserve"> </w:t>
      </w:r>
      <w:r>
        <w:rPr>
          <w:w w:val="105"/>
        </w:rPr>
        <w:t>Adroit Financial Services Pvt. Ltd.</w:t>
      </w:r>
      <w:r w:rsidR="00236ECA">
        <w:rPr>
          <w:spacing w:val="-10"/>
          <w:w w:val="105"/>
        </w:rPr>
        <w:t xml:space="preserve"> </w:t>
      </w:r>
      <w:r w:rsidR="00236ECA">
        <w:rPr>
          <w:w w:val="105"/>
        </w:rPr>
        <w:t>platform/Exchange.</w:t>
      </w:r>
      <w:r w:rsidR="00236ECA">
        <w:rPr>
          <w:spacing w:val="-13"/>
          <w:w w:val="105"/>
        </w:rPr>
        <w:t xml:space="preserve"> </w:t>
      </w:r>
      <w:r w:rsidR="00236ECA">
        <w:rPr>
          <w:w w:val="105"/>
        </w:rPr>
        <w:t>The</w:t>
      </w:r>
      <w:r w:rsidR="00236ECA">
        <w:rPr>
          <w:spacing w:val="-8"/>
          <w:w w:val="105"/>
        </w:rPr>
        <w:t xml:space="preserve"> </w:t>
      </w:r>
      <w:r>
        <w:rPr>
          <w:w w:val="105"/>
        </w:rPr>
        <w:t>ESIP</w:t>
      </w:r>
      <w:r w:rsidR="00236ECA">
        <w:rPr>
          <w:spacing w:val="-10"/>
          <w:w w:val="105"/>
        </w:rPr>
        <w:t xml:space="preserve"> </w:t>
      </w:r>
      <w:r w:rsidR="00236ECA">
        <w:rPr>
          <w:w w:val="105"/>
        </w:rPr>
        <w:t>order</w:t>
      </w:r>
      <w:r w:rsidR="00236ECA">
        <w:rPr>
          <w:spacing w:val="-10"/>
          <w:w w:val="105"/>
        </w:rPr>
        <w:t xml:space="preserve"> </w:t>
      </w:r>
      <w:r w:rsidR="00236ECA">
        <w:rPr>
          <w:w w:val="105"/>
        </w:rPr>
        <w:t>for</w:t>
      </w:r>
      <w:r w:rsidR="00236ECA">
        <w:rPr>
          <w:spacing w:val="-10"/>
          <w:w w:val="105"/>
        </w:rPr>
        <w:t xml:space="preserve"> </w:t>
      </w:r>
      <w:r w:rsidR="00236ECA">
        <w:rPr>
          <w:w w:val="105"/>
        </w:rPr>
        <w:t xml:space="preserve">the said security will be placed only when the security is enabled for trading on </w:t>
      </w:r>
      <w:r>
        <w:rPr>
          <w:w w:val="105"/>
        </w:rPr>
        <w:t>Adroit Financial Services Pvt. Ltd.</w:t>
      </w:r>
      <w:r w:rsidR="00236ECA">
        <w:rPr>
          <w:w w:val="105"/>
        </w:rPr>
        <w:t xml:space="preserve"> platform/Exchanges.</w:t>
      </w:r>
    </w:p>
    <w:p w:rsidR="00DF3656" w:rsidRDefault="00DF3656" w:rsidP="001F46BD">
      <w:pPr>
        <w:pStyle w:val="BodyText"/>
        <w:spacing w:before="15"/>
        <w:jc w:val="both"/>
      </w:pPr>
    </w:p>
    <w:p w:rsidR="00DF3656" w:rsidRDefault="00236ECA" w:rsidP="001F46BD">
      <w:pPr>
        <w:pStyle w:val="ListParagraph"/>
        <w:numPr>
          <w:ilvl w:val="0"/>
          <w:numId w:val="1"/>
        </w:numPr>
        <w:tabs>
          <w:tab w:val="left" w:pos="460"/>
        </w:tabs>
        <w:spacing w:line="254" w:lineRule="auto"/>
        <w:ind w:right="626" w:firstLine="0"/>
        <w:jc w:val="both"/>
      </w:pPr>
      <w:r>
        <w:rPr>
          <w:w w:val="105"/>
        </w:rPr>
        <w:t xml:space="preserve">In case </w:t>
      </w:r>
      <w:r w:rsidR="00AE0888">
        <w:rPr>
          <w:w w:val="105"/>
        </w:rPr>
        <w:t>ESIP</w:t>
      </w:r>
      <w:r>
        <w:rPr>
          <w:w w:val="105"/>
        </w:rPr>
        <w:t xml:space="preserve"> order of the client is not placed for an uncertain / long period due to the disablement of the security, </w:t>
      </w:r>
      <w:r w:rsidR="00AE0888">
        <w:rPr>
          <w:w w:val="105"/>
        </w:rPr>
        <w:t>Adroit Financial Services Pvt. Ltd.</w:t>
      </w:r>
      <w:r>
        <w:rPr>
          <w:w w:val="105"/>
        </w:rPr>
        <w:t xml:space="preserve"> may have the right to cancel the future SIP instructions of t</w:t>
      </w:r>
      <w:r>
        <w:rPr>
          <w:w w:val="105"/>
        </w:rPr>
        <w:t>he client.</w:t>
      </w:r>
    </w:p>
    <w:p w:rsidR="00DF3656" w:rsidRDefault="00DF3656" w:rsidP="001F46BD">
      <w:pPr>
        <w:pStyle w:val="BodyText"/>
        <w:spacing w:before="17"/>
        <w:jc w:val="both"/>
      </w:pPr>
    </w:p>
    <w:p w:rsidR="00DF3656" w:rsidRDefault="00236ECA" w:rsidP="001F46BD">
      <w:pPr>
        <w:pStyle w:val="ListParagraph"/>
        <w:numPr>
          <w:ilvl w:val="0"/>
          <w:numId w:val="1"/>
        </w:numPr>
        <w:tabs>
          <w:tab w:val="left" w:pos="465"/>
        </w:tabs>
        <w:spacing w:line="254" w:lineRule="auto"/>
        <w:ind w:right="626" w:firstLine="55"/>
        <w:jc w:val="both"/>
      </w:pPr>
      <w:r>
        <w:t>The Client agrees that he/she is not entering into a contractual or portfolio management arrangement by using the facility.</w:t>
      </w:r>
    </w:p>
    <w:p w:rsidR="00DF3656" w:rsidRDefault="00DF3656" w:rsidP="001F46BD">
      <w:pPr>
        <w:pStyle w:val="BodyText"/>
        <w:spacing w:before="13"/>
        <w:jc w:val="both"/>
      </w:pPr>
    </w:p>
    <w:p w:rsidR="00DF3656" w:rsidRDefault="00236ECA" w:rsidP="001F46BD">
      <w:pPr>
        <w:pStyle w:val="ListParagraph"/>
        <w:numPr>
          <w:ilvl w:val="0"/>
          <w:numId w:val="1"/>
        </w:numPr>
        <w:tabs>
          <w:tab w:val="left" w:pos="431"/>
        </w:tabs>
        <w:spacing w:before="1" w:line="254" w:lineRule="auto"/>
        <w:ind w:right="625" w:firstLine="0"/>
        <w:jc w:val="both"/>
      </w:pPr>
      <w:r>
        <w:t>The</w:t>
      </w:r>
      <w:r>
        <w:rPr>
          <w:spacing w:val="32"/>
        </w:rPr>
        <w:t xml:space="preserve"> </w:t>
      </w:r>
      <w:r>
        <w:t>client</w:t>
      </w:r>
      <w:r>
        <w:rPr>
          <w:spacing w:val="32"/>
        </w:rPr>
        <w:t xml:space="preserve"> </w:t>
      </w:r>
      <w:r>
        <w:t>agrees</w:t>
      </w:r>
      <w:r>
        <w:rPr>
          <w:spacing w:val="31"/>
        </w:rPr>
        <w:t xml:space="preserve"> </w:t>
      </w:r>
      <w:r>
        <w:t>that</w:t>
      </w:r>
      <w:r>
        <w:rPr>
          <w:spacing w:val="28"/>
        </w:rPr>
        <w:t xml:space="preserve"> </w:t>
      </w:r>
      <w:r w:rsidR="00AE0888">
        <w:t>Adroit Financial Services Pvt. Ltd.</w:t>
      </w:r>
      <w:r>
        <w:rPr>
          <w:spacing w:val="31"/>
        </w:rPr>
        <w:t xml:space="preserve"> </w:t>
      </w:r>
      <w:r>
        <w:t>have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right</w:t>
      </w:r>
      <w:r>
        <w:rPr>
          <w:spacing w:val="34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decide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timing</w:t>
      </w:r>
      <w:r>
        <w:rPr>
          <w:spacing w:val="28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placing the orders on the Order placement day.</w:t>
      </w:r>
    </w:p>
    <w:p w:rsidR="00DF3656" w:rsidRDefault="00DF3656" w:rsidP="001F46BD">
      <w:pPr>
        <w:pStyle w:val="BodyText"/>
        <w:spacing w:before="16"/>
        <w:jc w:val="both"/>
      </w:pPr>
    </w:p>
    <w:p w:rsidR="00DF3656" w:rsidRDefault="00236ECA" w:rsidP="001F46BD">
      <w:pPr>
        <w:pStyle w:val="ListParagraph"/>
        <w:numPr>
          <w:ilvl w:val="0"/>
          <w:numId w:val="1"/>
        </w:numPr>
        <w:tabs>
          <w:tab w:val="left" w:pos="423"/>
        </w:tabs>
        <w:ind w:left="423" w:right="0" w:hanging="332"/>
        <w:jc w:val="both"/>
      </w:pPr>
      <w:r>
        <w:t>The</w:t>
      </w:r>
      <w:r>
        <w:rPr>
          <w:spacing w:val="20"/>
        </w:rPr>
        <w:t xml:space="preserve"> </w:t>
      </w:r>
      <w:r>
        <w:t>Client</w:t>
      </w:r>
      <w:r>
        <w:rPr>
          <w:spacing w:val="18"/>
        </w:rPr>
        <w:t xml:space="preserve"> </w:t>
      </w:r>
      <w:r>
        <w:t>agrees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 w:rsidR="00AE0888">
        <w:t>Adroit Financial Services Pvt. Ltd.</w:t>
      </w:r>
      <w:r>
        <w:rPr>
          <w:spacing w:val="21"/>
        </w:rPr>
        <w:t xml:space="preserve"> </w:t>
      </w:r>
      <w:r>
        <w:t>shall</w:t>
      </w:r>
      <w:r>
        <w:rPr>
          <w:spacing w:val="24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held</w:t>
      </w:r>
      <w:r>
        <w:rPr>
          <w:spacing w:val="22"/>
        </w:rPr>
        <w:t xml:space="preserve"> </w:t>
      </w:r>
      <w:r>
        <w:t>responsible</w:t>
      </w:r>
      <w:r>
        <w:rPr>
          <w:spacing w:val="21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non-</w:t>
      </w:r>
      <w:r>
        <w:rPr>
          <w:spacing w:val="-2"/>
        </w:rPr>
        <w:t>execution</w:t>
      </w:r>
    </w:p>
    <w:p w:rsidR="00DF3656" w:rsidRDefault="00236ECA" w:rsidP="001F46BD">
      <w:pPr>
        <w:pStyle w:val="BodyText"/>
        <w:spacing w:before="15" w:line="254" w:lineRule="auto"/>
        <w:ind w:left="91" w:right="625"/>
        <w:jc w:val="both"/>
      </w:pPr>
      <w:r>
        <w:t>/</w:t>
      </w:r>
      <w:r>
        <w:rPr>
          <w:spacing w:val="23"/>
        </w:rPr>
        <w:t xml:space="preserve"> </w:t>
      </w:r>
      <w:proofErr w:type="gramStart"/>
      <w:r>
        <w:t>rejection</w:t>
      </w:r>
      <w:proofErr w:type="gramEnd"/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1"/>
        </w:rPr>
        <w:t xml:space="preserve"> </w:t>
      </w:r>
      <w:r w:rsidR="00AE0888">
        <w:t>ESIP</w:t>
      </w:r>
      <w:r>
        <w:rPr>
          <w:spacing w:val="25"/>
        </w:rPr>
        <w:t xml:space="preserve"> </w:t>
      </w:r>
      <w:r>
        <w:t>orders</w:t>
      </w:r>
      <w:r>
        <w:rPr>
          <w:spacing w:val="20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Exchange</w:t>
      </w:r>
      <w:r>
        <w:rPr>
          <w:spacing w:val="23"/>
        </w:rPr>
        <w:t xml:space="preserve"> </w:t>
      </w:r>
      <w:r>
        <w:t>end</w:t>
      </w:r>
      <w:r>
        <w:rPr>
          <w:spacing w:val="19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t>reason</w:t>
      </w:r>
      <w:r>
        <w:rPr>
          <w:spacing w:val="21"/>
        </w:rPr>
        <w:t xml:space="preserve"> </w:t>
      </w:r>
      <w:r>
        <w:t>including</w:t>
      </w:r>
      <w:r>
        <w:rPr>
          <w:spacing w:val="19"/>
        </w:rPr>
        <w:t xml:space="preserve"> </w:t>
      </w:r>
      <w:r>
        <w:t>trading</w:t>
      </w:r>
      <w:r>
        <w:rPr>
          <w:spacing w:val="19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stopped for the whole market or for a specific</w:t>
      </w:r>
      <w:r>
        <w:rPr>
          <w:spacing w:val="31"/>
        </w:rPr>
        <w:t xml:space="preserve"> </w:t>
      </w:r>
      <w:r>
        <w:t>security</w:t>
      </w:r>
      <w:r>
        <w:rPr>
          <w:spacing w:val="31"/>
        </w:rPr>
        <w:t xml:space="preserve"> </w:t>
      </w:r>
      <w:r>
        <w:t>or if</w:t>
      </w:r>
      <w:r>
        <w:rPr>
          <w:spacing w:val="31"/>
        </w:rPr>
        <w:t xml:space="preserve"> </w:t>
      </w:r>
      <w:r>
        <w:t>the security</w:t>
      </w:r>
      <w:r>
        <w:rPr>
          <w:spacing w:val="31"/>
        </w:rPr>
        <w:t xml:space="preserve"> </w:t>
      </w:r>
      <w:r>
        <w:t>price touching circuit filters or for any other</w:t>
      </w:r>
      <w:r>
        <w:rPr>
          <w:spacing w:val="6"/>
        </w:rPr>
        <w:t xml:space="preserve"> </w:t>
      </w:r>
      <w:r>
        <w:t>reason.</w:t>
      </w:r>
      <w:r>
        <w:rPr>
          <w:spacing w:val="7"/>
        </w:rPr>
        <w:t xml:space="preserve"> </w:t>
      </w:r>
      <w:r w:rsidR="00AE0888">
        <w:t>Adroit Financial Services Pvt. Ltd.</w:t>
      </w:r>
      <w:r>
        <w:rPr>
          <w:spacing w:val="7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also</w:t>
      </w:r>
      <w:r>
        <w:rPr>
          <w:spacing w:val="8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right</w:t>
      </w:r>
      <w:r>
        <w:rPr>
          <w:spacing w:val="4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place</w:t>
      </w:r>
      <w:r>
        <w:rPr>
          <w:spacing w:val="8"/>
        </w:rPr>
        <w:t xml:space="preserve"> </w:t>
      </w:r>
      <w:r>
        <w:t>SIP</w:t>
      </w:r>
      <w:r>
        <w:rPr>
          <w:spacing w:val="9"/>
        </w:rPr>
        <w:t xml:space="preserve"> </w:t>
      </w:r>
      <w:r>
        <w:t>orders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such</w:t>
      </w:r>
      <w:r>
        <w:rPr>
          <w:spacing w:val="9"/>
        </w:rPr>
        <w:t xml:space="preserve"> </w:t>
      </w:r>
      <w:r>
        <w:rPr>
          <w:spacing w:val="-4"/>
        </w:rPr>
        <w:t>days.</w:t>
      </w:r>
    </w:p>
    <w:p w:rsidR="00DF3656" w:rsidRDefault="00DF3656" w:rsidP="001F46BD">
      <w:pPr>
        <w:pStyle w:val="BodyText"/>
        <w:spacing w:before="17"/>
        <w:jc w:val="both"/>
      </w:pPr>
    </w:p>
    <w:p w:rsidR="00DF3656" w:rsidRDefault="00236ECA" w:rsidP="001F46BD">
      <w:pPr>
        <w:pStyle w:val="ListParagraph"/>
        <w:numPr>
          <w:ilvl w:val="0"/>
          <w:numId w:val="1"/>
        </w:numPr>
        <w:tabs>
          <w:tab w:val="left" w:pos="434"/>
        </w:tabs>
        <w:spacing w:line="254" w:lineRule="auto"/>
        <w:ind w:right="625" w:firstLine="0"/>
        <w:jc w:val="both"/>
      </w:pPr>
      <w:r>
        <w:t xml:space="preserve">The client agrees that </w:t>
      </w:r>
      <w:r w:rsidR="00AE0888">
        <w:t>Adroit Financial Services Pvt. Ltd.</w:t>
      </w:r>
      <w:r>
        <w:t xml:space="preserve"> will not be held responsible and liable for any compensation for non-placement /</w:t>
      </w:r>
      <w:r>
        <w:rPr>
          <w:spacing w:val="40"/>
        </w:rPr>
        <w:t xml:space="preserve"> </w:t>
      </w:r>
      <w:r>
        <w:t>rejection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 w:rsidR="00AE0888">
        <w:t>ESIP</w:t>
      </w:r>
      <w:r>
        <w:t xml:space="preserve"> orders in</w:t>
      </w:r>
      <w:r>
        <w:rPr>
          <w:spacing w:val="40"/>
        </w:rPr>
        <w:t xml:space="preserve"> </w:t>
      </w:r>
      <w:r>
        <w:t>the above cases or for any reasons beyond its control.</w:t>
      </w:r>
    </w:p>
    <w:p w:rsidR="00DF3656" w:rsidRDefault="00DF3656" w:rsidP="001F46BD">
      <w:pPr>
        <w:pStyle w:val="BodyText"/>
        <w:spacing w:before="14"/>
        <w:jc w:val="both"/>
      </w:pPr>
    </w:p>
    <w:p w:rsidR="00DF3656" w:rsidRDefault="00236ECA" w:rsidP="001F46BD">
      <w:pPr>
        <w:pStyle w:val="ListParagraph"/>
        <w:numPr>
          <w:ilvl w:val="0"/>
          <w:numId w:val="1"/>
        </w:numPr>
        <w:tabs>
          <w:tab w:val="left" w:pos="431"/>
        </w:tabs>
        <w:spacing w:line="254" w:lineRule="auto"/>
        <w:ind w:right="622" w:firstLine="0"/>
        <w:jc w:val="both"/>
      </w:pP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client</w:t>
      </w:r>
      <w:r>
        <w:rPr>
          <w:spacing w:val="-2"/>
          <w:w w:val="105"/>
        </w:rPr>
        <w:t xml:space="preserve"> </w:t>
      </w:r>
      <w:r>
        <w:rPr>
          <w:w w:val="105"/>
        </w:rPr>
        <w:t>agrees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there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possibility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communication</w:t>
      </w:r>
      <w:r>
        <w:rPr>
          <w:spacing w:val="-3"/>
          <w:w w:val="105"/>
        </w:rPr>
        <w:t xml:space="preserve"> </w:t>
      </w:r>
      <w:r>
        <w:rPr>
          <w:w w:val="105"/>
        </w:rPr>
        <w:t>failure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system</w:t>
      </w:r>
      <w:r>
        <w:rPr>
          <w:spacing w:val="-3"/>
          <w:w w:val="105"/>
        </w:rPr>
        <w:t xml:space="preserve"> </w:t>
      </w:r>
      <w:r>
        <w:rPr>
          <w:w w:val="105"/>
        </w:rPr>
        <w:t>problems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slow</w:t>
      </w:r>
      <w:r>
        <w:rPr>
          <w:spacing w:val="-2"/>
          <w:w w:val="105"/>
        </w:rPr>
        <w:t xml:space="preserve"> </w:t>
      </w:r>
      <w:r>
        <w:rPr>
          <w:w w:val="105"/>
        </w:rPr>
        <w:t>or delayed</w:t>
      </w:r>
      <w:r>
        <w:rPr>
          <w:spacing w:val="-12"/>
          <w:w w:val="105"/>
        </w:rPr>
        <w:t xml:space="preserve"> </w:t>
      </w:r>
      <w:r>
        <w:rPr>
          <w:w w:val="105"/>
        </w:rPr>
        <w:t>response</w:t>
      </w:r>
      <w:r>
        <w:rPr>
          <w:spacing w:val="-13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system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trading</w:t>
      </w:r>
      <w:r>
        <w:rPr>
          <w:spacing w:val="-13"/>
          <w:w w:val="105"/>
        </w:rPr>
        <w:t xml:space="preserve"> </w:t>
      </w:r>
      <w:r>
        <w:rPr>
          <w:w w:val="105"/>
        </w:rPr>
        <w:t>halt,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such</w:t>
      </w:r>
      <w:r>
        <w:rPr>
          <w:spacing w:val="-10"/>
          <w:w w:val="105"/>
        </w:rPr>
        <w:t xml:space="preserve"> </w:t>
      </w:r>
      <w:r>
        <w:rPr>
          <w:w w:val="105"/>
        </w:rPr>
        <w:t>other</w:t>
      </w:r>
      <w:r>
        <w:rPr>
          <w:spacing w:val="-11"/>
          <w:w w:val="105"/>
        </w:rPr>
        <w:t xml:space="preserve"> </w:t>
      </w:r>
      <w:r>
        <w:rPr>
          <w:w w:val="105"/>
        </w:rPr>
        <w:t>problem/glitch</w:t>
      </w:r>
      <w:r>
        <w:rPr>
          <w:spacing w:val="-12"/>
          <w:w w:val="105"/>
        </w:rPr>
        <w:t xml:space="preserve"> </w:t>
      </w:r>
      <w:r>
        <w:rPr>
          <w:w w:val="105"/>
        </w:rPr>
        <w:t>whereby</w:t>
      </w:r>
      <w:r>
        <w:rPr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being</w:t>
      </w:r>
      <w:r>
        <w:rPr>
          <w:spacing w:val="-13"/>
          <w:w w:val="105"/>
        </w:rPr>
        <w:t xml:space="preserve"> </w:t>
      </w:r>
      <w:r>
        <w:rPr>
          <w:w w:val="105"/>
        </w:rPr>
        <w:t>able to</w:t>
      </w:r>
      <w:r>
        <w:rPr>
          <w:spacing w:val="-8"/>
          <w:w w:val="105"/>
        </w:rPr>
        <w:t xml:space="preserve"> </w:t>
      </w:r>
      <w:r>
        <w:rPr>
          <w:w w:val="105"/>
        </w:rPr>
        <w:t>establish</w:t>
      </w:r>
      <w:r>
        <w:rPr>
          <w:spacing w:val="-7"/>
          <w:w w:val="105"/>
        </w:rPr>
        <w:t xml:space="preserve"> </w:t>
      </w:r>
      <w:r>
        <w:rPr>
          <w:w w:val="105"/>
        </w:rPr>
        <w:t>access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trading</w:t>
      </w:r>
      <w:r>
        <w:rPr>
          <w:spacing w:val="-9"/>
          <w:w w:val="105"/>
        </w:rPr>
        <w:t xml:space="preserve"> </w:t>
      </w:r>
      <w:r>
        <w:rPr>
          <w:w w:val="105"/>
        </w:rPr>
        <w:t>system/network,</w:t>
      </w:r>
      <w:r>
        <w:rPr>
          <w:spacing w:val="-8"/>
          <w:w w:val="105"/>
        </w:rPr>
        <w:t xml:space="preserve"> </w:t>
      </w:r>
      <w:r>
        <w:rPr>
          <w:w w:val="105"/>
        </w:rPr>
        <w:t>which</w:t>
      </w:r>
      <w:r>
        <w:rPr>
          <w:spacing w:val="-7"/>
          <w:w w:val="105"/>
        </w:rPr>
        <w:t xml:space="preserve"> </w:t>
      </w:r>
      <w:r>
        <w:rPr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beyond</w:t>
      </w:r>
      <w:r>
        <w:rPr>
          <w:spacing w:val="-9"/>
          <w:w w:val="105"/>
        </w:rPr>
        <w:t xml:space="preserve"> </w:t>
      </w:r>
      <w:r w:rsidR="00AE0888">
        <w:rPr>
          <w:w w:val="105"/>
        </w:rPr>
        <w:t>Adroit Financial Services Pvt. Ltd.</w:t>
      </w:r>
      <w:r>
        <w:rPr>
          <w:w w:val="105"/>
        </w:rPr>
        <w:t xml:space="preserve"> control and may result in delay in processing or not processing </w:t>
      </w:r>
      <w:r w:rsidR="00AE0888">
        <w:rPr>
          <w:w w:val="105"/>
        </w:rPr>
        <w:t>ESIP</w:t>
      </w:r>
      <w:r>
        <w:rPr>
          <w:w w:val="105"/>
        </w:rPr>
        <w:t xml:space="preserve"> orders either in part or in </w:t>
      </w:r>
      <w:r>
        <w:rPr>
          <w:spacing w:val="-2"/>
          <w:w w:val="105"/>
        </w:rPr>
        <w:t>full.</w:t>
      </w:r>
    </w:p>
    <w:p w:rsidR="00DF3656" w:rsidRDefault="00DF3656" w:rsidP="001F46BD">
      <w:pPr>
        <w:pStyle w:val="ListParagraph"/>
        <w:spacing w:line="254" w:lineRule="auto"/>
        <w:sectPr w:rsidR="00DF3656">
          <w:pgSz w:w="12240" w:h="15840"/>
          <w:pgMar w:top="1460" w:right="360" w:bottom="580" w:left="1080" w:header="0" w:footer="384" w:gutter="0"/>
          <w:cols w:space="720"/>
        </w:sectPr>
      </w:pPr>
    </w:p>
    <w:p w:rsidR="00DF3656" w:rsidRDefault="00AE0888" w:rsidP="001F46BD">
      <w:pPr>
        <w:pStyle w:val="ListParagraph"/>
        <w:numPr>
          <w:ilvl w:val="0"/>
          <w:numId w:val="1"/>
        </w:numPr>
        <w:tabs>
          <w:tab w:val="left" w:pos="442"/>
        </w:tabs>
        <w:spacing w:before="87" w:line="254" w:lineRule="auto"/>
        <w:ind w:right="624" w:firstLine="0"/>
        <w:jc w:val="both"/>
      </w:pPr>
      <w:r>
        <w:lastRenderedPageBreak/>
        <w:t>Adroit Financial Services Pvt. Ltd.</w:t>
      </w:r>
      <w:r w:rsidR="00236ECA">
        <w:t>, and other service providers shall not be held liable for any loss or damage incurred or suf</w:t>
      </w:r>
      <w:r w:rsidR="00236ECA">
        <w:t xml:space="preserve">fered by the client due to any delay, error, defect, failure or interruption in the provision of Facility arising from or caused by any reason whatsoever which are beyond </w:t>
      </w:r>
      <w:r>
        <w:t>Adroit Financial Services Pvt. Ltd.</w:t>
      </w:r>
      <w:r w:rsidR="00236ECA">
        <w:t xml:space="preserve"> control.</w:t>
      </w:r>
    </w:p>
    <w:p w:rsidR="00DF3656" w:rsidRDefault="00DF3656" w:rsidP="001F46BD">
      <w:pPr>
        <w:pStyle w:val="BodyText"/>
        <w:spacing w:before="13"/>
        <w:jc w:val="both"/>
      </w:pPr>
    </w:p>
    <w:p w:rsidR="00DF3656" w:rsidRDefault="00236ECA" w:rsidP="001F46BD">
      <w:pPr>
        <w:pStyle w:val="ListParagraph"/>
        <w:numPr>
          <w:ilvl w:val="0"/>
          <w:numId w:val="1"/>
        </w:numPr>
        <w:tabs>
          <w:tab w:val="left" w:pos="367"/>
        </w:tabs>
        <w:spacing w:before="1" w:line="254" w:lineRule="auto"/>
        <w:ind w:right="622" w:firstLine="0"/>
        <w:jc w:val="both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risk</w:t>
      </w:r>
      <w:r>
        <w:rPr>
          <w:spacing w:val="-11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3"/>
          <w:w w:val="105"/>
        </w:rPr>
        <w:t xml:space="preserve"> </w:t>
      </w:r>
      <w:r>
        <w:rPr>
          <w:w w:val="105"/>
        </w:rPr>
        <w:t>policies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other</w:t>
      </w:r>
      <w:r>
        <w:rPr>
          <w:spacing w:val="-12"/>
          <w:w w:val="105"/>
        </w:rPr>
        <w:t xml:space="preserve"> </w:t>
      </w:r>
      <w:r>
        <w:rPr>
          <w:w w:val="105"/>
        </w:rPr>
        <w:t>inter</w:t>
      </w:r>
      <w:r>
        <w:rPr>
          <w:w w:val="105"/>
        </w:rPr>
        <w:t>nal</w:t>
      </w:r>
      <w:r>
        <w:rPr>
          <w:spacing w:val="-11"/>
          <w:w w:val="105"/>
        </w:rPr>
        <w:t xml:space="preserve"> </w:t>
      </w:r>
      <w:r>
        <w:rPr>
          <w:w w:val="105"/>
        </w:rPr>
        <w:t>policies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 w:rsidR="00AE0888">
        <w:rPr>
          <w:w w:val="105"/>
        </w:rPr>
        <w:t>Adroit Financial Services Pvt. Ltd.</w:t>
      </w:r>
      <w:r>
        <w:rPr>
          <w:spacing w:val="-11"/>
          <w:w w:val="105"/>
        </w:rPr>
        <w:t xml:space="preserve"> </w:t>
      </w:r>
      <w:r>
        <w:rPr>
          <w:w w:val="105"/>
        </w:rPr>
        <w:t>applicable on the clients and trades executed by them would be applicable on the trades executed through this facility also.</w:t>
      </w:r>
    </w:p>
    <w:p w:rsidR="00DF3656" w:rsidRDefault="00DF3656" w:rsidP="001F46BD">
      <w:pPr>
        <w:pStyle w:val="BodyText"/>
        <w:spacing w:before="16"/>
        <w:jc w:val="both"/>
      </w:pPr>
    </w:p>
    <w:p w:rsidR="00DF3656" w:rsidRDefault="00AE0888" w:rsidP="001F46BD">
      <w:pPr>
        <w:pStyle w:val="ListParagraph"/>
        <w:numPr>
          <w:ilvl w:val="0"/>
          <w:numId w:val="1"/>
        </w:numPr>
        <w:tabs>
          <w:tab w:val="left" w:pos="454"/>
        </w:tabs>
        <w:spacing w:line="254" w:lineRule="auto"/>
        <w:ind w:right="626" w:firstLine="0"/>
        <w:jc w:val="both"/>
      </w:pPr>
      <w:r>
        <w:t>Adroit Financial Services Pvt. Ltd.</w:t>
      </w:r>
      <w:r w:rsidR="00236ECA">
        <w:t xml:space="preserve"> will not be liable to inform to client on SIP order generation and execution during corporate black out date/days.</w:t>
      </w:r>
    </w:p>
    <w:p w:rsidR="00DF3656" w:rsidRDefault="00DF3656" w:rsidP="001F46BD">
      <w:pPr>
        <w:pStyle w:val="BodyText"/>
        <w:spacing w:before="16"/>
        <w:jc w:val="both"/>
      </w:pPr>
    </w:p>
    <w:p w:rsidR="00DF3656" w:rsidRDefault="00236ECA" w:rsidP="001F46BD">
      <w:pPr>
        <w:pStyle w:val="ListParagraph"/>
        <w:numPr>
          <w:ilvl w:val="0"/>
          <w:numId w:val="1"/>
        </w:numPr>
        <w:tabs>
          <w:tab w:val="left" w:pos="469"/>
        </w:tabs>
        <w:spacing w:before="1" w:line="254" w:lineRule="auto"/>
        <w:ind w:right="630" w:firstLine="0"/>
        <w:jc w:val="both"/>
      </w:pPr>
      <w:r>
        <w:rPr>
          <w:w w:val="105"/>
        </w:rPr>
        <w:t xml:space="preserve">SIP orders generation will take place based on order creation by client and will not take into consideration </w:t>
      </w:r>
      <w:r>
        <w:rPr>
          <w:w w:val="105"/>
        </w:rPr>
        <w:t>on impact of corporate actions i.e. Bonus, Split, etc.</w:t>
      </w:r>
    </w:p>
    <w:p w:rsidR="00DF3656" w:rsidRDefault="00DF3656" w:rsidP="001F46BD">
      <w:pPr>
        <w:pStyle w:val="BodyText"/>
        <w:spacing w:before="16"/>
        <w:jc w:val="both"/>
      </w:pPr>
    </w:p>
    <w:p w:rsidR="00DF3656" w:rsidRDefault="00236ECA" w:rsidP="001F46BD">
      <w:pPr>
        <w:pStyle w:val="ListParagraph"/>
        <w:numPr>
          <w:ilvl w:val="0"/>
          <w:numId w:val="1"/>
        </w:numPr>
        <w:tabs>
          <w:tab w:val="left" w:pos="409"/>
        </w:tabs>
        <w:spacing w:line="254" w:lineRule="auto"/>
        <w:ind w:firstLine="0"/>
        <w:jc w:val="both"/>
      </w:pPr>
      <w:r>
        <w:t>In case of systemic inability to hold / transfer funds due to any reason / system failure etc., E-SIP</w:t>
      </w:r>
      <w:r>
        <w:t xml:space="preserve"> transaction would not be carried out.</w:t>
      </w:r>
    </w:p>
    <w:p w:rsidR="00DF3656" w:rsidRDefault="00DF3656" w:rsidP="001F46BD">
      <w:pPr>
        <w:pStyle w:val="BodyText"/>
        <w:spacing w:before="13"/>
        <w:jc w:val="both"/>
      </w:pPr>
    </w:p>
    <w:p w:rsidR="00DF3656" w:rsidRDefault="00AE0888" w:rsidP="001F46BD">
      <w:pPr>
        <w:pStyle w:val="ListParagraph"/>
        <w:numPr>
          <w:ilvl w:val="0"/>
          <w:numId w:val="1"/>
        </w:numPr>
        <w:tabs>
          <w:tab w:val="left" w:pos="423"/>
        </w:tabs>
        <w:spacing w:line="254" w:lineRule="auto"/>
        <w:ind w:right="627" w:firstLine="0"/>
        <w:jc w:val="both"/>
      </w:pPr>
      <w:r>
        <w:t>Adroit Financial Services Pvt. Ltd.</w:t>
      </w:r>
      <w:r w:rsidR="00236ECA">
        <w:t xml:space="preserve"> will only start buy leg</w:t>
      </w:r>
      <w:r w:rsidR="00236ECA">
        <w:t xml:space="preserve"> (E-SIP</w:t>
      </w:r>
      <w:r w:rsidR="00236ECA">
        <w:t>) based on the instructions received from</w:t>
      </w:r>
      <w:r w:rsidR="00236ECA">
        <w:rPr>
          <w:spacing w:val="36"/>
        </w:rPr>
        <w:t xml:space="preserve"> </w:t>
      </w:r>
      <w:r w:rsidR="00236ECA">
        <w:t>the</w:t>
      </w:r>
      <w:r w:rsidR="00236ECA">
        <w:rPr>
          <w:spacing w:val="32"/>
        </w:rPr>
        <w:t xml:space="preserve"> </w:t>
      </w:r>
      <w:r w:rsidR="00236ECA">
        <w:t>client.</w:t>
      </w:r>
      <w:r w:rsidR="00236ECA">
        <w:rPr>
          <w:spacing w:val="36"/>
        </w:rPr>
        <w:t xml:space="preserve"> </w:t>
      </w:r>
      <w:r w:rsidR="00236ECA">
        <w:t>Selling/SWP</w:t>
      </w:r>
      <w:r w:rsidR="00236ECA">
        <w:rPr>
          <w:spacing w:val="34"/>
        </w:rPr>
        <w:t xml:space="preserve"> </w:t>
      </w:r>
      <w:r w:rsidR="00236ECA">
        <w:t>will</w:t>
      </w:r>
      <w:r w:rsidR="00236ECA">
        <w:rPr>
          <w:spacing w:val="36"/>
        </w:rPr>
        <w:t xml:space="preserve"> </w:t>
      </w:r>
      <w:r w:rsidR="00236ECA">
        <w:t>be</w:t>
      </w:r>
      <w:r w:rsidR="00236ECA">
        <w:rPr>
          <w:spacing w:val="36"/>
        </w:rPr>
        <w:t xml:space="preserve"> </w:t>
      </w:r>
      <w:r w:rsidR="00236ECA">
        <w:t>at</w:t>
      </w:r>
      <w:r w:rsidR="00236ECA">
        <w:rPr>
          <w:spacing w:val="32"/>
        </w:rPr>
        <w:t xml:space="preserve"> </w:t>
      </w:r>
      <w:r w:rsidR="00236ECA">
        <w:t>the</w:t>
      </w:r>
      <w:r w:rsidR="00236ECA">
        <w:rPr>
          <w:spacing w:val="36"/>
        </w:rPr>
        <w:t xml:space="preserve"> </w:t>
      </w:r>
      <w:r w:rsidR="00236ECA">
        <w:t>sole</w:t>
      </w:r>
      <w:r w:rsidR="00236ECA">
        <w:rPr>
          <w:spacing w:val="36"/>
        </w:rPr>
        <w:t xml:space="preserve"> </w:t>
      </w:r>
      <w:r w:rsidR="00236ECA">
        <w:t>discretion</w:t>
      </w:r>
      <w:r w:rsidR="00236ECA">
        <w:rPr>
          <w:spacing w:val="36"/>
        </w:rPr>
        <w:t xml:space="preserve"> </w:t>
      </w:r>
      <w:r w:rsidR="00236ECA">
        <w:t>of</w:t>
      </w:r>
      <w:r w:rsidR="00236ECA">
        <w:rPr>
          <w:spacing w:val="37"/>
        </w:rPr>
        <w:t xml:space="preserve"> </w:t>
      </w:r>
      <w:r w:rsidR="00236ECA">
        <w:t>the</w:t>
      </w:r>
      <w:r w:rsidR="00236ECA">
        <w:rPr>
          <w:spacing w:val="36"/>
        </w:rPr>
        <w:t xml:space="preserve"> </w:t>
      </w:r>
      <w:r w:rsidR="00236ECA">
        <w:t>client.</w:t>
      </w:r>
    </w:p>
    <w:p w:rsidR="00DF3656" w:rsidRDefault="00DF3656" w:rsidP="001F46BD">
      <w:pPr>
        <w:pStyle w:val="BodyText"/>
        <w:spacing w:before="16"/>
        <w:jc w:val="both"/>
      </w:pPr>
    </w:p>
    <w:p w:rsidR="00DF3656" w:rsidRDefault="00236ECA" w:rsidP="001F46BD">
      <w:pPr>
        <w:pStyle w:val="ListParagraph"/>
        <w:numPr>
          <w:ilvl w:val="0"/>
          <w:numId w:val="1"/>
        </w:numPr>
        <w:tabs>
          <w:tab w:val="left" w:pos="428"/>
        </w:tabs>
        <w:spacing w:before="1" w:line="254" w:lineRule="auto"/>
        <w:ind w:right="630" w:firstLine="0"/>
        <w:jc w:val="both"/>
      </w:pPr>
      <w:r>
        <w:rPr>
          <w:w w:val="105"/>
        </w:rPr>
        <w:t>The number of units bought every month may vary depending upon the prevailing market price of the scrip.</w:t>
      </w:r>
    </w:p>
    <w:p w:rsidR="00DF3656" w:rsidRDefault="00DF3656" w:rsidP="001F46BD">
      <w:pPr>
        <w:pStyle w:val="BodyText"/>
        <w:spacing w:before="15"/>
        <w:jc w:val="both"/>
      </w:pPr>
    </w:p>
    <w:p w:rsidR="00DF3656" w:rsidRDefault="00AE0888" w:rsidP="001F46BD">
      <w:pPr>
        <w:pStyle w:val="ListParagraph"/>
        <w:numPr>
          <w:ilvl w:val="0"/>
          <w:numId w:val="1"/>
        </w:numPr>
        <w:tabs>
          <w:tab w:val="left" w:pos="428"/>
        </w:tabs>
        <w:spacing w:before="1" w:line="254" w:lineRule="auto"/>
        <w:ind w:firstLine="0"/>
        <w:jc w:val="both"/>
      </w:pPr>
      <w:r>
        <w:rPr>
          <w:w w:val="105"/>
        </w:rPr>
        <w:t>Adroit Financial Services Pvt. Ltd.</w:t>
      </w:r>
      <w:r w:rsidR="00236ECA">
        <w:rPr>
          <w:spacing w:val="-3"/>
          <w:w w:val="105"/>
        </w:rPr>
        <w:t xml:space="preserve"> </w:t>
      </w:r>
      <w:r w:rsidR="00236ECA">
        <w:rPr>
          <w:w w:val="105"/>
        </w:rPr>
        <w:t>and/or</w:t>
      </w:r>
      <w:r w:rsidR="00236ECA">
        <w:rPr>
          <w:spacing w:val="-1"/>
          <w:w w:val="105"/>
        </w:rPr>
        <w:t xml:space="preserve"> </w:t>
      </w:r>
      <w:r w:rsidR="00236ECA">
        <w:rPr>
          <w:w w:val="105"/>
        </w:rPr>
        <w:t>client may discontinue this facility completely or</w:t>
      </w:r>
      <w:r w:rsidR="00236ECA">
        <w:rPr>
          <w:spacing w:val="-1"/>
          <w:w w:val="105"/>
        </w:rPr>
        <w:t xml:space="preserve"> </w:t>
      </w:r>
      <w:r w:rsidR="00236ECA">
        <w:rPr>
          <w:w w:val="105"/>
        </w:rPr>
        <w:t>partially by giving 15 days’ notice to each other.</w:t>
      </w:r>
    </w:p>
    <w:p w:rsidR="00DF3656" w:rsidRDefault="00DF3656" w:rsidP="001F46BD">
      <w:pPr>
        <w:pStyle w:val="BodyText"/>
        <w:spacing w:before="16"/>
        <w:jc w:val="both"/>
      </w:pPr>
    </w:p>
    <w:p w:rsidR="00DF3656" w:rsidRDefault="00236ECA" w:rsidP="001F46BD">
      <w:pPr>
        <w:pStyle w:val="ListParagraph"/>
        <w:numPr>
          <w:ilvl w:val="0"/>
          <w:numId w:val="1"/>
        </w:numPr>
        <w:tabs>
          <w:tab w:val="left" w:pos="409"/>
        </w:tabs>
        <w:spacing w:line="252" w:lineRule="auto"/>
        <w:ind w:right="540" w:firstLine="0"/>
        <w:jc w:val="both"/>
      </w:pPr>
      <w:r>
        <w:t>The client needs to intimate the customer care team for any revision in quantity OR amount in existing</w:t>
      </w:r>
      <w:r>
        <w:rPr>
          <w:spacing w:val="80"/>
        </w:rPr>
        <w:t xml:space="preserve"> </w:t>
      </w:r>
      <w:r>
        <w:t>E-SIP</w:t>
      </w:r>
      <w:r>
        <w:t xml:space="preserve">. Further, the client is required to provide any changes in his/her contact details like email id, mobile number and address to customer care team of </w:t>
      </w:r>
      <w:r w:rsidR="00AE0888">
        <w:t xml:space="preserve">Adroit Financial Services Pvt. </w:t>
      </w:r>
      <w:proofErr w:type="gramStart"/>
      <w:r w:rsidR="00AE0888">
        <w:t>Ltd.</w:t>
      </w:r>
      <w:r>
        <w:t>.</w:t>
      </w:r>
      <w:proofErr w:type="gramEnd"/>
      <w:r>
        <w:t xml:space="preserve"> The client can</w:t>
      </w:r>
      <w:r>
        <w:rPr>
          <w:spacing w:val="40"/>
        </w:rPr>
        <w:t xml:space="preserve"> </w:t>
      </w:r>
      <w:r>
        <w:t>approach</w:t>
      </w:r>
      <w:r>
        <w:rPr>
          <w:spacing w:val="79"/>
        </w:rPr>
        <w:t xml:space="preserve"> </w:t>
      </w:r>
      <w:r>
        <w:t>to</w:t>
      </w:r>
      <w:r>
        <w:rPr>
          <w:spacing w:val="79"/>
        </w:rPr>
        <w:t xml:space="preserve"> </w:t>
      </w:r>
      <w:r>
        <w:t>customer</w:t>
      </w:r>
      <w:r>
        <w:rPr>
          <w:spacing w:val="77"/>
        </w:rPr>
        <w:t xml:space="preserve"> </w:t>
      </w:r>
      <w:r>
        <w:t>care</w:t>
      </w:r>
      <w:r>
        <w:rPr>
          <w:spacing w:val="77"/>
        </w:rPr>
        <w:t xml:space="preserve"> </w:t>
      </w:r>
      <w:r>
        <w:t>team</w:t>
      </w:r>
      <w:r>
        <w:rPr>
          <w:spacing w:val="79"/>
        </w:rPr>
        <w:t xml:space="preserve"> </w:t>
      </w:r>
      <w:r>
        <w:t>for</w:t>
      </w:r>
      <w:r>
        <w:rPr>
          <w:spacing w:val="79"/>
        </w:rPr>
        <w:t xml:space="preserve"> </w:t>
      </w:r>
      <w:r>
        <w:t>any</w:t>
      </w:r>
      <w:r>
        <w:rPr>
          <w:spacing w:val="79"/>
        </w:rPr>
        <w:t xml:space="preserve"> </w:t>
      </w:r>
      <w:r>
        <w:t>assistance</w:t>
      </w:r>
      <w:r>
        <w:rPr>
          <w:spacing w:val="77"/>
        </w:rPr>
        <w:t xml:space="preserve"> </w:t>
      </w:r>
      <w:r>
        <w:t>on</w:t>
      </w:r>
      <w:r>
        <w:rPr>
          <w:spacing w:val="79"/>
        </w:rPr>
        <w:t xml:space="preserve"> </w:t>
      </w:r>
      <w:r>
        <w:t>Email:</w:t>
      </w:r>
      <w:r>
        <w:rPr>
          <w:spacing w:val="77"/>
        </w:rPr>
        <w:t xml:space="preserve"> </w:t>
      </w:r>
      <w:r>
        <w:rPr>
          <w:color w:val="0562C1"/>
          <w:u w:val="single" w:color="0562C1"/>
        </w:rPr>
        <w:t>customer</w:t>
      </w:r>
      <w:r w:rsidR="00AE0888">
        <w:rPr>
          <w:color w:val="0562C1"/>
          <w:u w:val="single" w:color="0562C1"/>
        </w:rPr>
        <w:t>care@adroitfinancial.com</w:t>
      </w:r>
      <w:r>
        <w:rPr>
          <w:color w:val="0562C1"/>
          <w:spacing w:val="79"/>
        </w:rPr>
        <w:t xml:space="preserve"> </w:t>
      </w:r>
      <w:r>
        <w:t>and</w:t>
      </w:r>
      <w:r>
        <w:rPr>
          <w:spacing w:val="79"/>
        </w:rPr>
        <w:t xml:space="preserve"> </w:t>
      </w:r>
      <w:r>
        <w:t>Phone: 0</w:t>
      </w:r>
      <w:r w:rsidR="00AE0888">
        <w:t>1204550300</w:t>
      </w:r>
    </w:p>
    <w:p w:rsidR="00DF3656" w:rsidRDefault="00DF3656" w:rsidP="001F46BD">
      <w:pPr>
        <w:pStyle w:val="BodyText"/>
        <w:spacing w:before="27"/>
        <w:jc w:val="both"/>
      </w:pPr>
    </w:p>
    <w:p w:rsidR="00DF3656" w:rsidRPr="00AE0888" w:rsidRDefault="00236ECA" w:rsidP="001F46BD">
      <w:pPr>
        <w:pStyle w:val="ListParagraph"/>
        <w:numPr>
          <w:ilvl w:val="0"/>
          <w:numId w:val="1"/>
        </w:numPr>
        <w:tabs>
          <w:tab w:val="left" w:pos="433"/>
        </w:tabs>
        <w:spacing w:line="254" w:lineRule="auto"/>
        <w:ind w:right="629" w:firstLine="0"/>
        <w:jc w:val="both"/>
      </w:pPr>
      <w:r>
        <w:rPr>
          <w:w w:val="105"/>
        </w:rPr>
        <w:t>Client would be provided the Contract Notes and other communication as per the normal practice basis (physical or electronic mode</w:t>
      </w:r>
      <w:r>
        <w:rPr>
          <w:spacing w:val="-1"/>
          <w:w w:val="105"/>
        </w:rPr>
        <w:t xml:space="preserve"> </w:t>
      </w:r>
      <w:r>
        <w:rPr>
          <w:w w:val="105"/>
        </w:rPr>
        <w:t>as consented by the client).</w:t>
      </w:r>
    </w:p>
    <w:p w:rsidR="00AE0888" w:rsidRDefault="00AE0888" w:rsidP="001F46BD">
      <w:pPr>
        <w:pStyle w:val="ListParagraph"/>
      </w:pPr>
    </w:p>
    <w:p w:rsidR="00AE0888" w:rsidRDefault="00AE0888" w:rsidP="001F46BD">
      <w:pPr>
        <w:pStyle w:val="ListParagraph"/>
        <w:tabs>
          <w:tab w:val="left" w:pos="433"/>
        </w:tabs>
        <w:spacing w:line="254" w:lineRule="auto"/>
        <w:ind w:right="629"/>
      </w:pPr>
    </w:p>
    <w:p w:rsidR="00DF3656" w:rsidRDefault="00236ECA" w:rsidP="001F46BD">
      <w:pPr>
        <w:pStyle w:val="ListParagraph"/>
        <w:numPr>
          <w:ilvl w:val="0"/>
          <w:numId w:val="1"/>
        </w:numPr>
        <w:tabs>
          <w:tab w:val="left" w:pos="433"/>
        </w:tabs>
        <w:spacing w:before="1" w:line="254" w:lineRule="auto"/>
        <w:ind w:right="621" w:firstLine="0"/>
        <w:jc w:val="both"/>
      </w:pPr>
      <w:r>
        <w:rPr>
          <w:w w:val="105"/>
        </w:rPr>
        <w:t>General - Client is aware that the said investments decisions in investing in E-SIP</w:t>
      </w:r>
      <w:r>
        <w:rPr>
          <w:w w:val="105"/>
        </w:rPr>
        <w:t xml:space="preserve"> is with due consent.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investments</w:t>
      </w:r>
      <w:r>
        <w:rPr>
          <w:spacing w:val="-10"/>
          <w:w w:val="105"/>
        </w:rPr>
        <w:t xml:space="preserve"> </w:t>
      </w:r>
      <w:r>
        <w:rPr>
          <w:w w:val="105"/>
        </w:rPr>
        <w:t>discussed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recommended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reports</w:t>
      </w:r>
      <w:r>
        <w:rPr>
          <w:spacing w:val="-10"/>
          <w:w w:val="105"/>
        </w:rPr>
        <w:t xml:space="preserve"> </w:t>
      </w:r>
      <w:r>
        <w:rPr>
          <w:w w:val="105"/>
        </w:rPr>
        <w:t>/</w:t>
      </w:r>
      <w:r>
        <w:rPr>
          <w:spacing w:val="-10"/>
          <w:w w:val="105"/>
        </w:rPr>
        <w:t xml:space="preserve"> </w:t>
      </w:r>
      <w:r>
        <w:rPr>
          <w:w w:val="105"/>
        </w:rPr>
        <w:t>calls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website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 w:rsidR="00AE0888">
        <w:rPr>
          <w:w w:val="105"/>
        </w:rPr>
        <w:t>Adroit Financial Services Pvt. Ltd</w:t>
      </w:r>
      <w:r>
        <w:rPr>
          <w:w w:val="105"/>
        </w:rPr>
        <w:t xml:space="preserve">. may not be suitable for all investors. Investors must make their own investment decisions </w:t>
      </w:r>
      <w:r>
        <w:t>based on their specific investment objectives and financial position and using such independent advisors,</w:t>
      </w:r>
      <w:r>
        <w:rPr>
          <w:spacing w:val="40"/>
          <w:w w:val="105"/>
        </w:rPr>
        <w:t xml:space="preserve"> </w:t>
      </w:r>
      <w:r>
        <w:rPr>
          <w:w w:val="105"/>
        </w:rPr>
        <w:t>as</w:t>
      </w:r>
      <w:r>
        <w:rPr>
          <w:spacing w:val="12"/>
          <w:w w:val="105"/>
        </w:rPr>
        <w:t xml:space="preserve"> </w:t>
      </w:r>
      <w:r>
        <w:rPr>
          <w:w w:val="105"/>
        </w:rPr>
        <w:t>they</w:t>
      </w:r>
      <w:r>
        <w:rPr>
          <w:spacing w:val="11"/>
          <w:w w:val="105"/>
        </w:rPr>
        <w:t xml:space="preserve"> </w:t>
      </w:r>
      <w:r>
        <w:rPr>
          <w:w w:val="105"/>
        </w:rPr>
        <w:t>believe</w:t>
      </w:r>
      <w:r>
        <w:rPr>
          <w:spacing w:val="9"/>
          <w:w w:val="105"/>
        </w:rPr>
        <w:t xml:space="preserve"> </w:t>
      </w:r>
      <w:r>
        <w:rPr>
          <w:w w:val="105"/>
        </w:rPr>
        <w:t>nece</w:t>
      </w:r>
      <w:r>
        <w:rPr>
          <w:w w:val="105"/>
        </w:rPr>
        <w:t>ssary.</w:t>
      </w:r>
      <w:r>
        <w:rPr>
          <w:spacing w:val="12"/>
          <w:w w:val="105"/>
        </w:rPr>
        <w:t xml:space="preserve"> </w:t>
      </w:r>
      <w:r>
        <w:rPr>
          <w:w w:val="105"/>
        </w:rPr>
        <w:t>For</w:t>
      </w:r>
      <w:r>
        <w:rPr>
          <w:spacing w:val="11"/>
          <w:w w:val="105"/>
        </w:rPr>
        <w:t xml:space="preserve"> </w:t>
      </w:r>
      <w:r>
        <w:rPr>
          <w:w w:val="105"/>
        </w:rPr>
        <w:t>more</w:t>
      </w:r>
      <w:r>
        <w:rPr>
          <w:spacing w:val="11"/>
          <w:w w:val="105"/>
        </w:rPr>
        <w:t xml:space="preserve"> </w:t>
      </w:r>
      <w:r>
        <w:rPr>
          <w:w w:val="105"/>
        </w:rPr>
        <w:t>details</w:t>
      </w:r>
      <w:r>
        <w:rPr>
          <w:spacing w:val="10"/>
          <w:w w:val="105"/>
        </w:rPr>
        <w:t xml:space="preserve"> </w:t>
      </w:r>
      <w:r>
        <w:rPr>
          <w:w w:val="105"/>
        </w:rPr>
        <w:t>/</w:t>
      </w:r>
      <w:r>
        <w:rPr>
          <w:spacing w:val="12"/>
          <w:w w:val="105"/>
        </w:rPr>
        <w:t xml:space="preserve"> </w:t>
      </w:r>
      <w:r>
        <w:rPr>
          <w:w w:val="105"/>
        </w:rPr>
        <w:t>disclaimers</w:t>
      </w:r>
      <w:r>
        <w:rPr>
          <w:spacing w:val="9"/>
          <w:w w:val="105"/>
        </w:rPr>
        <w:t xml:space="preserve"> </w:t>
      </w:r>
      <w:r>
        <w:rPr>
          <w:w w:val="105"/>
        </w:rPr>
        <w:t>refer</w:t>
      </w:r>
      <w:r>
        <w:rPr>
          <w:spacing w:val="11"/>
          <w:w w:val="105"/>
        </w:rPr>
        <w:t xml:space="preserve"> </w:t>
      </w: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r>
        <w:rPr>
          <w:w w:val="105"/>
        </w:rPr>
        <w:t>our</w:t>
      </w:r>
      <w:r>
        <w:rPr>
          <w:spacing w:val="11"/>
          <w:w w:val="105"/>
        </w:rPr>
        <w:t xml:space="preserve"> </w:t>
      </w:r>
      <w:r>
        <w:rPr>
          <w:w w:val="105"/>
        </w:rPr>
        <w:t>website</w:t>
      </w:r>
      <w:r>
        <w:rPr>
          <w:spacing w:val="10"/>
          <w:w w:val="105"/>
        </w:rPr>
        <w:t xml:space="preserve"> </w:t>
      </w:r>
      <w:hyperlink r:id="rId9" w:history="1">
        <w:r w:rsidR="00AE0888" w:rsidRPr="00FE4E7A">
          <w:rPr>
            <w:rStyle w:val="Hyperlink"/>
            <w:w w:val="105"/>
          </w:rPr>
          <w:t>www.adroitfinancial.com</w:t>
        </w:r>
      </w:hyperlink>
    </w:p>
    <w:p w:rsidR="00DF3656" w:rsidRDefault="00DF3656" w:rsidP="001F46BD">
      <w:pPr>
        <w:pStyle w:val="ListParagraph"/>
        <w:spacing w:line="254" w:lineRule="auto"/>
        <w:sectPr w:rsidR="00DF3656">
          <w:pgSz w:w="12240" w:h="15840"/>
          <w:pgMar w:top="1460" w:right="360" w:bottom="580" w:left="1080" w:header="0" w:footer="384" w:gutter="0"/>
          <w:cols w:space="720"/>
        </w:sectPr>
      </w:pPr>
    </w:p>
    <w:p w:rsidR="00DF3656" w:rsidRDefault="00FD52AB" w:rsidP="001F46BD">
      <w:pPr>
        <w:pStyle w:val="BodyText"/>
        <w:spacing w:before="85" w:line="254" w:lineRule="auto"/>
        <w:ind w:left="91" w:right="624"/>
        <w:jc w:val="both"/>
      </w:pPr>
      <w:r>
        <w:rPr>
          <w:w w:val="105"/>
        </w:rPr>
        <w:lastRenderedPageBreak/>
        <w:t>Adroit Financial Services Pvt. Ltd</w:t>
      </w:r>
      <w:r w:rsidR="00236ECA">
        <w:rPr>
          <w:w w:val="105"/>
        </w:rPr>
        <w:t xml:space="preserve"> reserves the right at any time, with prior notice as per Regulations to add, alter, modify, c</w:t>
      </w:r>
      <w:r w:rsidR="00236ECA">
        <w:rPr>
          <w:w w:val="105"/>
        </w:rPr>
        <w:t>hange or vary all or any of the terms and conditions or to replace wholly or in part, the above facility</w:t>
      </w:r>
      <w:r w:rsidR="00236ECA">
        <w:rPr>
          <w:spacing w:val="-9"/>
          <w:w w:val="105"/>
        </w:rPr>
        <w:t xml:space="preserve"> </w:t>
      </w:r>
      <w:r w:rsidR="00236ECA">
        <w:rPr>
          <w:w w:val="105"/>
        </w:rPr>
        <w:t>by</w:t>
      </w:r>
      <w:r w:rsidR="00236ECA">
        <w:rPr>
          <w:spacing w:val="-9"/>
          <w:w w:val="105"/>
        </w:rPr>
        <w:t xml:space="preserve"> </w:t>
      </w:r>
      <w:r w:rsidR="00236ECA">
        <w:rPr>
          <w:w w:val="105"/>
        </w:rPr>
        <w:t>another</w:t>
      </w:r>
      <w:r w:rsidR="00236ECA">
        <w:rPr>
          <w:spacing w:val="-10"/>
          <w:w w:val="105"/>
        </w:rPr>
        <w:t xml:space="preserve"> </w:t>
      </w:r>
      <w:r w:rsidR="00236ECA">
        <w:rPr>
          <w:w w:val="105"/>
        </w:rPr>
        <w:t>facility,</w:t>
      </w:r>
      <w:r w:rsidR="00236ECA">
        <w:rPr>
          <w:spacing w:val="-10"/>
          <w:w w:val="105"/>
        </w:rPr>
        <w:t xml:space="preserve"> </w:t>
      </w:r>
      <w:r w:rsidR="00236ECA">
        <w:rPr>
          <w:w w:val="105"/>
        </w:rPr>
        <w:t>whether</w:t>
      </w:r>
      <w:r w:rsidR="00236ECA">
        <w:rPr>
          <w:spacing w:val="-10"/>
          <w:w w:val="105"/>
        </w:rPr>
        <w:t xml:space="preserve"> </w:t>
      </w:r>
      <w:r w:rsidR="00236ECA">
        <w:rPr>
          <w:w w:val="105"/>
        </w:rPr>
        <w:t>like</w:t>
      </w:r>
      <w:r w:rsidR="00236ECA">
        <w:rPr>
          <w:spacing w:val="-10"/>
          <w:w w:val="105"/>
        </w:rPr>
        <w:t xml:space="preserve"> </w:t>
      </w:r>
      <w:r w:rsidR="00236ECA">
        <w:rPr>
          <w:w w:val="105"/>
        </w:rPr>
        <w:t>above</w:t>
      </w:r>
      <w:r w:rsidR="00236ECA">
        <w:rPr>
          <w:spacing w:val="-10"/>
          <w:w w:val="105"/>
        </w:rPr>
        <w:t xml:space="preserve"> </w:t>
      </w:r>
      <w:r w:rsidR="00236ECA">
        <w:rPr>
          <w:w w:val="105"/>
        </w:rPr>
        <w:t>facility</w:t>
      </w:r>
      <w:r w:rsidR="00236ECA">
        <w:rPr>
          <w:spacing w:val="-9"/>
          <w:w w:val="105"/>
        </w:rPr>
        <w:t xml:space="preserve"> </w:t>
      </w:r>
      <w:r w:rsidR="00236ECA">
        <w:rPr>
          <w:w w:val="105"/>
        </w:rPr>
        <w:t>or</w:t>
      </w:r>
      <w:r w:rsidR="00236ECA">
        <w:rPr>
          <w:spacing w:val="-10"/>
          <w:w w:val="105"/>
        </w:rPr>
        <w:t xml:space="preserve"> </w:t>
      </w:r>
      <w:r w:rsidR="00236ECA">
        <w:rPr>
          <w:w w:val="105"/>
        </w:rPr>
        <w:t>not,</w:t>
      </w:r>
      <w:r w:rsidR="00236ECA">
        <w:rPr>
          <w:spacing w:val="-10"/>
          <w:w w:val="105"/>
        </w:rPr>
        <w:t xml:space="preserve"> </w:t>
      </w:r>
      <w:r w:rsidR="00236ECA">
        <w:rPr>
          <w:w w:val="105"/>
        </w:rPr>
        <w:t>or</w:t>
      </w:r>
      <w:r w:rsidR="00236ECA">
        <w:rPr>
          <w:spacing w:val="-10"/>
          <w:w w:val="105"/>
        </w:rPr>
        <w:t xml:space="preserve"> </w:t>
      </w:r>
      <w:r w:rsidR="00236ECA">
        <w:rPr>
          <w:w w:val="105"/>
        </w:rPr>
        <w:t>to</w:t>
      </w:r>
      <w:r w:rsidR="00236ECA">
        <w:rPr>
          <w:spacing w:val="-10"/>
          <w:w w:val="105"/>
        </w:rPr>
        <w:t xml:space="preserve"> </w:t>
      </w:r>
      <w:r w:rsidR="00236ECA">
        <w:rPr>
          <w:w w:val="105"/>
        </w:rPr>
        <w:t>withdraw</w:t>
      </w:r>
      <w:r w:rsidR="00236ECA">
        <w:rPr>
          <w:spacing w:val="-9"/>
          <w:w w:val="105"/>
        </w:rPr>
        <w:t xml:space="preserve"> </w:t>
      </w:r>
      <w:r w:rsidR="00236ECA">
        <w:rPr>
          <w:w w:val="105"/>
        </w:rPr>
        <w:t>it</w:t>
      </w:r>
      <w:r w:rsidR="00236ECA">
        <w:rPr>
          <w:spacing w:val="-8"/>
          <w:w w:val="105"/>
        </w:rPr>
        <w:t xml:space="preserve"> </w:t>
      </w:r>
      <w:r w:rsidR="00236ECA">
        <w:rPr>
          <w:w w:val="105"/>
        </w:rPr>
        <w:t>together.</w:t>
      </w:r>
      <w:r w:rsidR="00236ECA">
        <w:rPr>
          <w:spacing w:val="-9"/>
          <w:w w:val="105"/>
        </w:rPr>
        <w:t xml:space="preserve"> </w:t>
      </w:r>
      <w:r w:rsidR="00236ECA">
        <w:rPr>
          <w:w w:val="105"/>
        </w:rPr>
        <w:t>The</w:t>
      </w:r>
      <w:r w:rsidR="00236ECA">
        <w:rPr>
          <w:spacing w:val="-9"/>
          <w:w w:val="105"/>
        </w:rPr>
        <w:t xml:space="preserve"> </w:t>
      </w:r>
      <w:r w:rsidR="00236ECA">
        <w:rPr>
          <w:w w:val="105"/>
        </w:rPr>
        <w:t>clients</w:t>
      </w:r>
      <w:r w:rsidR="00236ECA">
        <w:rPr>
          <w:spacing w:val="-9"/>
          <w:w w:val="105"/>
        </w:rPr>
        <w:t xml:space="preserve"> </w:t>
      </w:r>
      <w:r w:rsidR="00236ECA">
        <w:rPr>
          <w:w w:val="105"/>
        </w:rPr>
        <w:t xml:space="preserve">who are participants of the facility will not hold </w:t>
      </w:r>
      <w:r>
        <w:rPr>
          <w:w w:val="105"/>
        </w:rPr>
        <w:t>Adroit Financial Services Pvt. Ltd</w:t>
      </w:r>
      <w:r w:rsidR="00236ECA">
        <w:rPr>
          <w:w w:val="105"/>
        </w:rPr>
        <w:t xml:space="preserve"> responsible for, liable for, any actions, claims, demands, losses, damages, costs, charges and expenses which they may suffer, sustain or incur by way of above facility.</w:t>
      </w:r>
    </w:p>
    <w:p w:rsidR="00DF3656" w:rsidRDefault="00DF3656" w:rsidP="001F46BD">
      <w:pPr>
        <w:pStyle w:val="BodyText"/>
        <w:jc w:val="both"/>
      </w:pPr>
      <w:bookmarkStart w:id="0" w:name="_GoBack"/>
      <w:bookmarkEnd w:id="0"/>
    </w:p>
    <w:sectPr w:rsidR="00DF3656">
      <w:pgSz w:w="12240" w:h="15840"/>
      <w:pgMar w:top="1460" w:right="360" w:bottom="580" w:left="1080" w:header="0" w:footer="3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ECA" w:rsidRDefault="00236ECA">
      <w:r>
        <w:separator/>
      </w:r>
    </w:p>
  </w:endnote>
  <w:endnote w:type="continuationSeparator" w:id="0">
    <w:p w:rsidR="00236ECA" w:rsidRDefault="0023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656" w:rsidRDefault="00DF365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ECA" w:rsidRDefault="00236ECA">
      <w:r>
        <w:separator/>
      </w:r>
    </w:p>
  </w:footnote>
  <w:footnote w:type="continuationSeparator" w:id="0">
    <w:p w:rsidR="00236ECA" w:rsidRDefault="00236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656" w:rsidRDefault="00DF3656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556DA"/>
    <w:multiLevelType w:val="hybridMultilevel"/>
    <w:tmpl w:val="53181096"/>
    <w:lvl w:ilvl="0" w:tplc="9258D5FC">
      <w:start w:val="1"/>
      <w:numFmt w:val="decimal"/>
      <w:lvlText w:val="%1."/>
      <w:lvlJc w:val="left"/>
      <w:pPr>
        <w:ind w:left="312" w:hanging="22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2E41712">
      <w:numFmt w:val="bullet"/>
      <w:lvlText w:val="•"/>
      <w:lvlJc w:val="left"/>
      <w:pPr>
        <w:ind w:left="1368" w:hanging="221"/>
      </w:pPr>
      <w:rPr>
        <w:rFonts w:hint="default"/>
        <w:lang w:val="en-US" w:eastAsia="en-US" w:bidi="ar-SA"/>
      </w:rPr>
    </w:lvl>
    <w:lvl w:ilvl="2" w:tplc="6E32DF78">
      <w:numFmt w:val="bullet"/>
      <w:lvlText w:val="•"/>
      <w:lvlJc w:val="left"/>
      <w:pPr>
        <w:ind w:left="2416" w:hanging="221"/>
      </w:pPr>
      <w:rPr>
        <w:rFonts w:hint="default"/>
        <w:lang w:val="en-US" w:eastAsia="en-US" w:bidi="ar-SA"/>
      </w:rPr>
    </w:lvl>
    <w:lvl w:ilvl="3" w:tplc="9800AF5E">
      <w:numFmt w:val="bullet"/>
      <w:lvlText w:val="•"/>
      <w:lvlJc w:val="left"/>
      <w:pPr>
        <w:ind w:left="3464" w:hanging="221"/>
      </w:pPr>
      <w:rPr>
        <w:rFonts w:hint="default"/>
        <w:lang w:val="en-US" w:eastAsia="en-US" w:bidi="ar-SA"/>
      </w:rPr>
    </w:lvl>
    <w:lvl w:ilvl="4" w:tplc="36FE1818">
      <w:numFmt w:val="bullet"/>
      <w:lvlText w:val="•"/>
      <w:lvlJc w:val="left"/>
      <w:pPr>
        <w:ind w:left="4512" w:hanging="221"/>
      </w:pPr>
      <w:rPr>
        <w:rFonts w:hint="default"/>
        <w:lang w:val="en-US" w:eastAsia="en-US" w:bidi="ar-SA"/>
      </w:rPr>
    </w:lvl>
    <w:lvl w:ilvl="5" w:tplc="A71C89FC">
      <w:numFmt w:val="bullet"/>
      <w:lvlText w:val="•"/>
      <w:lvlJc w:val="left"/>
      <w:pPr>
        <w:ind w:left="5560" w:hanging="221"/>
      </w:pPr>
      <w:rPr>
        <w:rFonts w:hint="default"/>
        <w:lang w:val="en-US" w:eastAsia="en-US" w:bidi="ar-SA"/>
      </w:rPr>
    </w:lvl>
    <w:lvl w:ilvl="6" w:tplc="FA621926">
      <w:numFmt w:val="bullet"/>
      <w:lvlText w:val="•"/>
      <w:lvlJc w:val="left"/>
      <w:pPr>
        <w:ind w:left="6608" w:hanging="221"/>
      </w:pPr>
      <w:rPr>
        <w:rFonts w:hint="default"/>
        <w:lang w:val="en-US" w:eastAsia="en-US" w:bidi="ar-SA"/>
      </w:rPr>
    </w:lvl>
    <w:lvl w:ilvl="7" w:tplc="29D40778">
      <w:numFmt w:val="bullet"/>
      <w:lvlText w:val="•"/>
      <w:lvlJc w:val="left"/>
      <w:pPr>
        <w:ind w:left="7656" w:hanging="221"/>
      </w:pPr>
      <w:rPr>
        <w:rFonts w:hint="default"/>
        <w:lang w:val="en-US" w:eastAsia="en-US" w:bidi="ar-SA"/>
      </w:rPr>
    </w:lvl>
    <w:lvl w:ilvl="8" w:tplc="09C2AD7A">
      <w:numFmt w:val="bullet"/>
      <w:lvlText w:val="•"/>
      <w:lvlJc w:val="left"/>
      <w:pPr>
        <w:ind w:left="8704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32482A31"/>
    <w:multiLevelType w:val="hybridMultilevel"/>
    <w:tmpl w:val="A60CA34A"/>
    <w:lvl w:ilvl="0" w:tplc="C0562646">
      <w:start w:val="9"/>
      <w:numFmt w:val="decimal"/>
      <w:lvlText w:val="%1."/>
      <w:lvlJc w:val="left"/>
      <w:pPr>
        <w:ind w:left="91" w:hanging="21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9E62E16">
      <w:numFmt w:val="bullet"/>
      <w:lvlText w:val="•"/>
      <w:lvlJc w:val="left"/>
      <w:pPr>
        <w:ind w:left="1170" w:hanging="219"/>
      </w:pPr>
      <w:rPr>
        <w:rFonts w:hint="default"/>
        <w:lang w:val="en-US" w:eastAsia="en-US" w:bidi="ar-SA"/>
      </w:rPr>
    </w:lvl>
    <w:lvl w:ilvl="2" w:tplc="89EA5A88">
      <w:numFmt w:val="bullet"/>
      <w:lvlText w:val="•"/>
      <w:lvlJc w:val="left"/>
      <w:pPr>
        <w:ind w:left="2240" w:hanging="219"/>
      </w:pPr>
      <w:rPr>
        <w:rFonts w:hint="default"/>
        <w:lang w:val="en-US" w:eastAsia="en-US" w:bidi="ar-SA"/>
      </w:rPr>
    </w:lvl>
    <w:lvl w:ilvl="3" w:tplc="664248B0">
      <w:numFmt w:val="bullet"/>
      <w:lvlText w:val="•"/>
      <w:lvlJc w:val="left"/>
      <w:pPr>
        <w:ind w:left="3310" w:hanging="219"/>
      </w:pPr>
      <w:rPr>
        <w:rFonts w:hint="default"/>
        <w:lang w:val="en-US" w:eastAsia="en-US" w:bidi="ar-SA"/>
      </w:rPr>
    </w:lvl>
    <w:lvl w:ilvl="4" w:tplc="FE9671D2">
      <w:numFmt w:val="bullet"/>
      <w:lvlText w:val="•"/>
      <w:lvlJc w:val="left"/>
      <w:pPr>
        <w:ind w:left="4380" w:hanging="219"/>
      </w:pPr>
      <w:rPr>
        <w:rFonts w:hint="default"/>
        <w:lang w:val="en-US" w:eastAsia="en-US" w:bidi="ar-SA"/>
      </w:rPr>
    </w:lvl>
    <w:lvl w:ilvl="5" w:tplc="0B5E59D0">
      <w:numFmt w:val="bullet"/>
      <w:lvlText w:val="•"/>
      <w:lvlJc w:val="left"/>
      <w:pPr>
        <w:ind w:left="5450" w:hanging="219"/>
      </w:pPr>
      <w:rPr>
        <w:rFonts w:hint="default"/>
        <w:lang w:val="en-US" w:eastAsia="en-US" w:bidi="ar-SA"/>
      </w:rPr>
    </w:lvl>
    <w:lvl w:ilvl="6" w:tplc="182E0F56">
      <w:numFmt w:val="bullet"/>
      <w:lvlText w:val="•"/>
      <w:lvlJc w:val="left"/>
      <w:pPr>
        <w:ind w:left="6520" w:hanging="219"/>
      </w:pPr>
      <w:rPr>
        <w:rFonts w:hint="default"/>
        <w:lang w:val="en-US" w:eastAsia="en-US" w:bidi="ar-SA"/>
      </w:rPr>
    </w:lvl>
    <w:lvl w:ilvl="7" w:tplc="96248AD8">
      <w:numFmt w:val="bullet"/>
      <w:lvlText w:val="•"/>
      <w:lvlJc w:val="left"/>
      <w:pPr>
        <w:ind w:left="7590" w:hanging="219"/>
      </w:pPr>
      <w:rPr>
        <w:rFonts w:hint="default"/>
        <w:lang w:val="en-US" w:eastAsia="en-US" w:bidi="ar-SA"/>
      </w:rPr>
    </w:lvl>
    <w:lvl w:ilvl="8" w:tplc="0F64B75E">
      <w:numFmt w:val="bullet"/>
      <w:lvlText w:val="•"/>
      <w:lvlJc w:val="left"/>
      <w:pPr>
        <w:ind w:left="8660" w:hanging="219"/>
      </w:pPr>
      <w:rPr>
        <w:rFonts w:hint="default"/>
        <w:lang w:val="en-US" w:eastAsia="en-US" w:bidi="ar-SA"/>
      </w:rPr>
    </w:lvl>
  </w:abstractNum>
  <w:abstractNum w:abstractNumId="2" w15:restartNumberingAfterBreak="0">
    <w:nsid w:val="77733DDC"/>
    <w:multiLevelType w:val="hybridMultilevel"/>
    <w:tmpl w:val="B1082BC4"/>
    <w:lvl w:ilvl="0" w:tplc="6390FABE">
      <w:start w:val="13"/>
      <w:numFmt w:val="decimal"/>
      <w:lvlText w:val="%1."/>
      <w:lvlJc w:val="left"/>
      <w:pPr>
        <w:ind w:left="91" w:hanging="34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en-US" w:bidi="ar-SA"/>
      </w:rPr>
    </w:lvl>
    <w:lvl w:ilvl="1" w:tplc="CFF2156E">
      <w:numFmt w:val="bullet"/>
      <w:lvlText w:val="•"/>
      <w:lvlJc w:val="left"/>
      <w:pPr>
        <w:ind w:left="1170" w:hanging="343"/>
      </w:pPr>
      <w:rPr>
        <w:rFonts w:hint="default"/>
        <w:lang w:val="en-US" w:eastAsia="en-US" w:bidi="ar-SA"/>
      </w:rPr>
    </w:lvl>
    <w:lvl w:ilvl="2" w:tplc="8892CA72">
      <w:numFmt w:val="bullet"/>
      <w:lvlText w:val="•"/>
      <w:lvlJc w:val="left"/>
      <w:pPr>
        <w:ind w:left="2240" w:hanging="343"/>
      </w:pPr>
      <w:rPr>
        <w:rFonts w:hint="default"/>
        <w:lang w:val="en-US" w:eastAsia="en-US" w:bidi="ar-SA"/>
      </w:rPr>
    </w:lvl>
    <w:lvl w:ilvl="3" w:tplc="3012A9BA">
      <w:numFmt w:val="bullet"/>
      <w:lvlText w:val="•"/>
      <w:lvlJc w:val="left"/>
      <w:pPr>
        <w:ind w:left="3310" w:hanging="343"/>
      </w:pPr>
      <w:rPr>
        <w:rFonts w:hint="default"/>
        <w:lang w:val="en-US" w:eastAsia="en-US" w:bidi="ar-SA"/>
      </w:rPr>
    </w:lvl>
    <w:lvl w:ilvl="4" w:tplc="F208DECE">
      <w:numFmt w:val="bullet"/>
      <w:lvlText w:val="•"/>
      <w:lvlJc w:val="left"/>
      <w:pPr>
        <w:ind w:left="4380" w:hanging="343"/>
      </w:pPr>
      <w:rPr>
        <w:rFonts w:hint="default"/>
        <w:lang w:val="en-US" w:eastAsia="en-US" w:bidi="ar-SA"/>
      </w:rPr>
    </w:lvl>
    <w:lvl w:ilvl="5" w:tplc="217882CE">
      <w:numFmt w:val="bullet"/>
      <w:lvlText w:val="•"/>
      <w:lvlJc w:val="left"/>
      <w:pPr>
        <w:ind w:left="5450" w:hanging="343"/>
      </w:pPr>
      <w:rPr>
        <w:rFonts w:hint="default"/>
        <w:lang w:val="en-US" w:eastAsia="en-US" w:bidi="ar-SA"/>
      </w:rPr>
    </w:lvl>
    <w:lvl w:ilvl="6" w:tplc="9C4CBD26">
      <w:numFmt w:val="bullet"/>
      <w:lvlText w:val="•"/>
      <w:lvlJc w:val="left"/>
      <w:pPr>
        <w:ind w:left="6520" w:hanging="343"/>
      </w:pPr>
      <w:rPr>
        <w:rFonts w:hint="default"/>
        <w:lang w:val="en-US" w:eastAsia="en-US" w:bidi="ar-SA"/>
      </w:rPr>
    </w:lvl>
    <w:lvl w:ilvl="7" w:tplc="03A06ECA">
      <w:numFmt w:val="bullet"/>
      <w:lvlText w:val="•"/>
      <w:lvlJc w:val="left"/>
      <w:pPr>
        <w:ind w:left="7590" w:hanging="343"/>
      </w:pPr>
      <w:rPr>
        <w:rFonts w:hint="default"/>
        <w:lang w:val="en-US" w:eastAsia="en-US" w:bidi="ar-SA"/>
      </w:rPr>
    </w:lvl>
    <w:lvl w:ilvl="8" w:tplc="D7B6ED5C">
      <w:numFmt w:val="bullet"/>
      <w:lvlText w:val="•"/>
      <w:lvlJc w:val="left"/>
      <w:pPr>
        <w:ind w:left="8660" w:hanging="343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56"/>
    <w:rsid w:val="000A4057"/>
    <w:rsid w:val="001F46BD"/>
    <w:rsid w:val="0022648B"/>
    <w:rsid w:val="00236ECA"/>
    <w:rsid w:val="00322FA2"/>
    <w:rsid w:val="0074229A"/>
    <w:rsid w:val="00AE0888"/>
    <w:rsid w:val="00B754EF"/>
    <w:rsid w:val="00C06D3C"/>
    <w:rsid w:val="00DF3656"/>
    <w:rsid w:val="00FD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0A132C-7FD2-47E8-99A0-0B53F452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91"/>
      <w:jc w:val="both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413" w:lineRule="exact"/>
      <w:ind w:left="6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1" w:right="62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E08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888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AE08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888"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AE08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roitfinanci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Ankit Shah (YSEC)</dc:creator>
  <cp:lastModifiedBy>ABCD</cp:lastModifiedBy>
  <cp:revision>2</cp:revision>
  <dcterms:created xsi:type="dcterms:W3CDTF">2026-06-12T05:54:00Z</dcterms:created>
  <dcterms:modified xsi:type="dcterms:W3CDTF">2026-06-12T05:54:00Z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2020-06-24T00:00:00Z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2026-06-12T00:00:00Z</vt:filetime>
  </property>
  <property fmtid="{D5CDD505-2E9C-101B-9397-08002B2CF9AE}" pid="6" name="Producer">
    <vt:lpwstr>Microsoft® Word 2016</vt:lpwstr>
  </property>
</Properties>
</file>